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795F" w:rsidRDefault="006B3339">
      <w:pPr>
        <w:pStyle w:val="a3"/>
        <w:wordWrap/>
        <w:jc w:val="center"/>
      </w:pPr>
      <w:bookmarkStart w:id="0" w:name="_top"/>
      <w:bookmarkEnd w:id="0"/>
      <w:r>
        <w:rPr>
          <w:b/>
          <w:sz w:val="48"/>
        </w:rPr>
        <w:t>보험약관</w:t>
      </w:r>
    </w:p>
    <w:p w:rsidR="00E4795F" w:rsidRDefault="006B3339">
      <w:pPr>
        <w:pStyle w:val="a3"/>
        <w:wordWrap/>
        <w:jc w:val="center"/>
      </w:pPr>
      <w:r>
        <w:rPr>
          <w:b/>
          <w:sz w:val="48"/>
        </w:rPr>
        <w:t>(</w:t>
      </w:r>
      <w:proofErr w:type="spellStart"/>
      <w:r>
        <w:rPr>
          <w:b/>
          <w:sz w:val="48"/>
        </w:rPr>
        <w:t>피싱</w:t>
      </w:r>
      <w:proofErr w:type="spellEnd"/>
      <w:r>
        <w:rPr>
          <w:b/>
          <w:sz w:val="48"/>
        </w:rPr>
        <w:t>·</w:t>
      </w:r>
      <w:r>
        <w:rPr>
          <w:b/>
          <w:sz w:val="48"/>
        </w:rPr>
        <w:t>해킹 금융사기보상보험)</w:t>
      </w:r>
    </w:p>
    <w:tbl>
      <w:tblPr>
        <w:tblOverlap w:val="never"/>
        <w:tblW w:w="5697" w:type="dxa"/>
        <w:jc w:val="center"/>
        <w:tblBorders>
          <w:top w:val="single" w:sz="3" w:space="0" w:color="000000"/>
          <w:left w:val="single" w:sz="3" w:space="0" w:color="000000"/>
          <w:bottom w:val="single" w:sz="3" w:space="0" w:color="000000"/>
          <w:right w:val="single" w:sz="3" w:space="0" w:color="000000"/>
        </w:tblBorders>
        <w:tblLayout w:type="fixed"/>
        <w:tblCellMar>
          <w:top w:w="28" w:type="dxa"/>
          <w:left w:w="102" w:type="dxa"/>
          <w:bottom w:w="28" w:type="dxa"/>
          <w:right w:w="102" w:type="dxa"/>
        </w:tblCellMar>
        <w:tblLook w:val="04A0" w:firstRow="1" w:lastRow="0" w:firstColumn="1" w:lastColumn="0" w:noHBand="0" w:noVBand="1"/>
      </w:tblPr>
      <w:tblGrid>
        <w:gridCol w:w="5697"/>
      </w:tblGrid>
      <w:tr w:rsidR="00E4795F">
        <w:trPr>
          <w:trHeight w:val="56"/>
          <w:jc w:val="center"/>
        </w:trPr>
        <w:tc>
          <w:tcPr>
            <w:tcW w:w="5697" w:type="dxa"/>
            <w:tcBorders>
              <w:top w:val="single" w:sz="3" w:space="0" w:color="000000"/>
              <w:left w:val="single" w:sz="3" w:space="0" w:color="000000"/>
              <w:bottom w:val="single" w:sz="3" w:space="0" w:color="000000"/>
              <w:right w:val="single" w:sz="3" w:space="0" w:color="000000"/>
            </w:tcBorders>
            <w:vAlign w:val="center"/>
          </w:tcPr>
          <w:p w:rsidR="002C1673" w:rsidRDefault="002C1673" w:rsidP="002C1673">
            <w:pPr>
              <w:pStyle w:val="a3"/>
              <w:wordWrap/>
              <w:spacing w:line="240" w:lineRule="auto"/>
              <w:jc w:val="center"/>
              <w:rPr>
                <w:b/>
              </w:rPr>
            </w:pPr>
          </w:p>
          <w:p w:rsidR="00E4795F" w:rsidRDefault="006B3339" w:rsidP="002C1673">
            <w:pPr>
              <w:pStyle w:val="a3"/>
              <w:wordWrap/>
              <w:spacing w:line="240" w:lineRule="auto"/>
              <w:jc w:val="center"/>
              <w:rPr>
                <w:b/>
              </w:rPr>
            </w:pPr>
            <w:r>
              <w:rPr>
                <w:b/>
              </w:rPr>
              <w:t>&lt; 목   차 &gt;</w:t>
            </w:r>
          </w:p>
          <w:p w:rsidR="002C1673" w:rsidRDefault="002C1673" w:rsidP="002C1673">
            <w:pPr>
              <w:pStyle w:val="a3"/>
              <w:wordWrap/>
              <w:spacing w:line="240" w:lineRule="auto"/>
              <w:jc w:val="center"/>
            </w:pPr>
          </w:p>
          <w:p w:rsidR="00E4795F" w:rsidRDefault="006B3339" w:rsidP="002C1673">
            <w:pPr>
              <w:pStyle w:val="a3"/>
              <w:spacing w:line="240" w:lineRule="auto"/>
            </w:pPr>
            <w:r>
              <w:rPr>
                <w:b/>
              </w:rPr>
              <w:t>[보통약관]</w:t>
            </w:r>
          </w:p>
          <w:p w:rsidR="00E4795F" w:rsidRDefault="006B3339" w:rsidP="002C1673">
            <w:pPr>
              <w:pStyle w:val="a3"/>
              <w:spacing w:line="240" w:lineRule="auto"/>
            </w:pPr>
            <w:r>
              <w:t>제1관 목적 및 용어의 정의</w:t>
            </w:r>
          </w:p>
          <w:p w:rsidR="00E4795F" w:rsidRDefault="006B3339" w:rsidP="002C1673">
            <w:pPr>
              <w:pStyle w:val="a3"/>
              <w:spacing w:line="240" w:lineRule="auto"/>
            </w:pPr>
            <w:r>
              <w:t>제2관 보험금의 지급</w:t>
            </w:r>
          </w:p>
          <w:p w:rsidR="00E4795F" w:rsidRDefault="006B3339" w:rsidP="002C1673">
            <w:pPr>
              <w:pStyle w:val="a3"/>
              <w:spacing w:line="240" w:lineRule="auto"/>
            </w:pPr>
            <w:r>
              <w:t>제3관 계약자의 계약 전 알릴 의무 등</w:t>
            </w:r>
          </w:p>
          <w:p w:rsidR="00E4795F" w:rsidRDefault="006B3339" w:rsidP="002C1673">
            <w:pPr>
              <w:pStyle w:val="a3"/>
              <w:spacing w:line="240" w:lineRule="auto"/>
            </w:pPr>
            <w:r>
              <w:t>제4관 보험계약의 성립과 유지</w:t>
            </w:r>
          </w:p>
          <w:p w:rsidR="00E4795F" w:rsidRDefault="006B3339" w:rsidP="002C1673">
            <w:pPr>
              <w:pStyle w:val="a3"/>
              <w:spacing w:line="240" w:lineRule="auto"/>
            </w:pPr>
            <w:r>
              <w:t>제5관 보험료의 납입</w:t>
            </w:r>
          </w:p>
          <w:p w:rsidR="00E4795F" w:rsidRDefault="006B3339" w:rsidP="002C1673">
            <w:pPr>
              <w:pStyle w:val="a3"/>
              <w:spacing w:line="240" w:lineRule="auto"/>
            </w:pPr>
            <w:r>
              <w:t>제6관 계약의 해지 및 보험료의 환급 등</w:t>
            </w:r>
          </w:p>
          <w:p w:rsidR="00E4795F" w:rsidRDefault="006B3339" w:rsidP="002C1673">
            <w:pPr>
              <w:pStyle w:val="a3"/>
              <w:spacing w:line="240" w:lineRule="auto"/>
            </w:pPr>
            <w:r>
              <w:t>제7관 분쟁의 조정 등</w:t>
            </w:r>
          </w:p>
          <w:p w:rsidR="00E4795F" w:rsidRDefault="00E4795F" w:rsidP="002C1673">
            <w:pPr>
              <w:pStyle w:val="a3"/>
              <w:spacing w:line="240" w:lineRule="auto"/>
            </w:pPr>
          </w:p>
          <w:p w:rsidR="00E4795F" w:rsidRDefault="006B3339" w:rsidP="00CE79AB">
            <w:pPr>
              <w:pStyle w:val="a3"/>
              <w:spacing w:line="240" w:lineRule="auto"/>
            </w:pPr>
            <w:r>
              <w:rPr>
                <w:b/>
              </w:rPr>
              <w:t>[특별약관]</w:t>
            </w:r>
          </w:p>
          <w:p w:rsidR="00E4795F" w:rsidRDefault="006B3339" w:rsidP="002C1673">
            <w:pPr>
              <w:pStyle w:val="a3"/>
              <w:spacing w:line="240" w:lineRule="auto"/>
            </w:pPr>
            <w:r>
              <w:t>상품다수구매자 보험계약 특별약관</w:t>
            </w:r>
          </w:p>
          <w:p w:rsidR="00E4795F" w:rsidRDefault="006B3339" w:rsidP="00CE79AB">
            <w:pPr>
              <w:pStyle w:val="a3"/>
              <w:spacing w:line="240" w:lineRule="auto"/>
            </w:pPr>
            <w:r>
              <w:t xml:space="preserve"> - 상품다수구매자 보험료정산 추가특별약관</w:t>
            </w:r>
          </w:p>
          <w:p w:rsidR="00E4795F" w:rsidRDefault="006B3339" w:rsidP="00CE79AB">
            <w:pPr>
              <w:pStyle w:val="a3"/>
              <w:spacing w:line="240" w:lineRule="auto"/>
            </w:pPr>
            <w:r>
              <w:t xml:space="preserve">제재위반 </w:t>
            </w:r>
            <w:proofErr w:type="spellStart"/>
            <w:r>
              <w:t>부보장</w:t>
            </w:r>
            <w:proofErr w:type="spellEnd"/>
            <w:r>
              <w:t xml:space="preserve"> 특별약관</w:t>
            </w:r>
          </w:p>
        </w:tc>
      </w:tr>
    </w:tbl>
    <w:p w:rsidR="00E4795F" w:rsidRDefault="00E4795F">
      <w:pPr>
        <w:pStyle w:val="a3"/>
      </w:pPr>
    </w:p>
    <w:p w:rsidR="00E4795F" w:rsidRDefault="006B3339">
      <w:pPr>
        <w:pStyle w:val="a3"/>
      </w:pPr>
      <w:r>
        <w:br w:type="page"/>
      </w:r>
    </w:p>
    <w:p w:rsidR="00E4795F" w:rsidRDefault="00E4795F">
      <w:pPr>
        <w:pStyle w:val="a3"/>
        <w:wordWrap/>
        <w:jc w:val="center"/>
      </w:pPr>
    </w:p>
    <w:p w:rsidR="00E4795F" w:rsidRDefault="00E4795F">
      <w:pPr>
        <w:pStyle w:val="a3"/>
        <w:wordWrap/>
        <w:jc w:val="center"/>
      </w:pPr>
    </w:p>
    <w:p w:rsidR="00E4795F" w:rsidRDefault="00E4795F">
      <w:pPr>
        <w:pStyle w:val="a3"/>
        <w:wordWrap/>
        <w:jc w:val="center"/>
      </w:pPr>
    </w:p>
    <w:p w:rsidR="00E4795F" w:rsidRDefault="00E4795F">
      <w:pPr>
        <w:pStyle w:val="a3"/>
        <w:wordWrap/>
        <w:jc w:val="center"/>
      </w:pPr>
    </w:p>
    <w:p w:rsidR="00E4795F" w:rsidRPr="00223ECC" w:rsidRDefault="00E4795F">
      <w:pPr>
        <w:pStyle w:val="a3"/>
        <w:wordWrap/>
        <w:jc w:val="center"/>
      </w:pPr>
      <w:bookmarkStart w:id="1" w:name="_GoBack"/>
      <w:bookmarkEnd w:id="1"/>
    </w:p>
    <w:p w:rsidR="00E4795F" w:rsidRDefault="00E4795F">
      <w:pPr>
        <w:pStyle w:val="a3"/>
        <w:wordWrap/>
        <w:jc w:val="center"/>
      </w:pPr>
    </w:p>
    <w:p w:rsidR="00E4795F" w:rsidRDefault="00E4795F">
      <w:pPr>
        <w:pStyle w:val="a3"/>
        <w:wordWrap/>
        <w:jc w:val="center"/>
      </w:pPr>
    </w:p>
    <w:p w:rsidR="00E4795F" w:rsidRDefault="006B3339">
      <w:pPr>
        <w:pStyle w:val="a3"/>
        <w:wordWrap/>
        <w:jc w:val="center"/>
      </w:pPr>
      <w:r>
        <w:rPr>
          <w:b/>
          <w:sz w:val="48"/>
        </w:rPr>
        <w:t>보통약관</w:t>
      </w:r>
    </w:p>
    <w:p w:rsidR="00E4795F" w:rsidRDefault="006B3339">
      <w:pPr>
        <w:pStyle w:val="a3"/>
      </w:pPr>
      <w:r>
        <w:br w:type="page"/>
      </w:r>
    </w:p>
    <w:p w:rsidR="00E4795F" w:rsidRDefault="006B3339">
      <w:pPr>
        <w:pStyle w:val="a3"/>
        <w:wordWrap/>
        <w:jc w:val="center"/>
      </w:pPr>
      <w:r>
        <w:rPr>
          <w:b/>
          <w:sz w:val="22"/>
        </w:rPr>
        <w:lastRenderedPageBreak/>
        <w:t xml:space="preserve">제 1 </w:t>
      </w:r>
      <w:proofErr w:type="gramStart"/>
      <w:r>
        <w:rPr>
          <w:b/>
          <w:sz w:val="22"/>
        </w:rPr>
        <w:t>관  목적</w:t>
      </w:r>
      <w:proofErr w:type="gramEnd"/>
      <w:r>
        <w:rPr>
          <w:b/>
          <w:sz w:val="22"/>
        </w:rPr>
        <w:t xml:space="preserve"> 및 용어의 정의</w:t>
      </w:r>
    </w:p>
    <w:p w:rsidR="00E4795F" w:rsidRDefault="00E4795F">
      <w:pPr>
        <w:pStyle w:val="a3"/>
      </w:pPr>
    </w:p>
    <w:p w:rsidR="00E4795F" w:rsidRDefault="006B3339">
      <w:pPr>
        <w:pStyle w:val="a3"/>
      </w:pPr>
      <w:r>
        <w:rPr>
          <w:b/>
          <w:sz w:val="22"/>
        </w:rPr>
        <w:t>제1조(목적)</w:t>
      </w:r>
      <w:r>
        <w:rPr>
          <w:sz w:val="22"/>
        </w:rPr>
        <w:t xml:space="preserve"> 이 보험계약(이하 </w:t>
      </w:r>
      <w:r>
        <w:rPr>
          <w:sz w:val="22"/>
        </w:rPr>
        <w:t>‘</w:t>
      </w:r>
      <w:r>
        <w:rPr>
          <w:sz w:val="22"/>
        </w:rPr>
        <w:t>계약</w:t>
      </w:r>
      <w:r>
        <w:rPr>
          <w:sz w:val="22"/>
        </w:rPr>
        <w:t>’</w:t>
      </w:r>
      <w:r>
        <w:rPr>
          <w:sz w:val="22"/>
        </w:rPr>
        <w:t xml:space="preserve">이라 합니다)은 보험계약자(이하 </w:t>
      </w:r>
      <w:r>
        <w:rPr>
          <w:sz w:val="22"/>
        </w:rPr>
        <w:t>‘</w:t>
      </w:r>
      <w:r>
        <w:rPr>
          <w:sz w:val="22"/>
        </w:rPr>
        <w:t>계약자</w:t>
      </w:r>
      <w:r>
        <w:rPr>
          <w:sz w:val="22"/>
        </w:rPr>
        <w:t>’</w:t>
      </w:r>
      <w:r>
        <w:rPr>
          <w:sz w:val="22"/>
        </w:rPr>
        <w:t xml:space="preserve">라 합니다)와 보험회사(이하 </w:t>
      </w:r>
      <w:r>
        <w:rPr>
          <w:sz w:val="22"/>
        </w:rPr>
        <w:t>‘</w:t>
      </w:r>
      <w:r>
        <w:rPr>
          <w:sz w:val="22"/>
        </w:rPr>
        <w:t>회사</w:t>
      </w:r>
      <w:r>
        <w:rPr>
          <w:sz w:val="22"/>
        </w:rPr>
        <w:t>’</w:t>
      </w:r>
      <w:r>
        <w:rPr>
          <w:sz w:val="22"/>
        </w:rPr>
        <w:t>라 합니다) 사이에 피보험자가 이 약관에서 정한 보험사고로 부담하는 손해에 대한 위험을 보장하기 위하여 체결됩니다.</w:t>
      </w:r>
    </w:p>
    <w:p w:rsidR="00E4795F" w:rsidRDefault="00E4795F">
      <w:pPr>
        <w:pStyle w:val="a3"/>
      </w:pPr>
    </w:p>
    <w:p w:rsidR="00E4795F" w:rsidRDefault="006B3339">
      <w:pPr>
        <w:pStyle w:val="a3"/>
      </w:pPr>
      <w:r>
        <w:rPr>
          <w:b/>
          <w:sz w:val="22"/>
        </w:rPr>
        <w:t>제2조(용어의 정의)</w:t>
      </w:r>
      <w:r>
        <w:rPr>
          <w:sz w:val="22"/>
        </w:rPr>
        <w:t xml:space="preserve"> 이 계약에서 사용되는 용어의 정의는 이 계약의 다른 조항에서 달리 정의되지 않는 한 다음과 같습니다.</w:t>
      </w:r>
    </w:p>
    <w:p w:rsidR="00E4795F" w:rsidRDefault="006B3339">
      <w:pPr>
        <w:pStyle w:val="a3"/>
      </w:pPr>
      <w:r>
        <w:rPr>
          <w:sz w:val="22"/>
        </w:rPr>
        <w:t xml:space="preserve"> 1. 계약 관련 용어</w:t>
      </w:r>
    </w:p>
    <w:p w:rsidR="00E4795F" w:rsidRDefault="006B3339">
      <w:pPr>
        <w:pStyle w:val="a3"/>
      </w:pPr>
      <w:r>
        <w:rPr>
          <w:sz w:val="22"/>
        </w:rPr>
        <w:t xml:space="preserve">   가. 계약자: 회사와 계약을 체결하고 보험료를 납입할 의무를 지는 사람을 말합니다.</w:t>
      </w:r>
    </w:p>
    <w:p w:rsidR="00E4795F" w:rsidRDefault="006B3339">
      <w:pPr>
        <w:pStyle w:val="a3"/>
      </w:pPr>
      <w:r>
        <w:rPr>
          <w:sz w:val="22"/>
        </w:rPr>
        <w:t xml:space="preserve">   나. 피보험자: 보험사고로 인하여 손해를 입은 사람(법인인 경우에는 그 이사 또는 법인의 업무를 집행하는 그 밖의 기관)을 말합니다.</w:t>
      </w:r>
    </w:p>
    <w:p w:rsidR="00E4795F" w:rsidRDefault="006B3339">
      <w:pPr>
        <w:pStyle w:val="a3"/>
      </w:pPr>
      <w:r>
        <w:rPr>
          <w:sz w:val="22"/>
        </w:rPr>
        <w:t xml:space="preserve">   다. 보험증권: 계약의 성립과 그 내용을 증명하기 위하여 회사가 계약자에게 드리는 증서를 말합니다.</w:t>
      </w:r>
    </w:p>
    <w:p w:rsidR="00E4795F" w:rsidRDefault="006B3339">
      <w:pPr>
        <w:pStyle w:val="a3"/>
      </w:pPr>
      <w:r>
        <w:rPr>
          <w:sz w:val="22"/>
        </w:rPr>
        <w:t xml:space="preserve"> 2. 보상 관련 용어</w:t>
      </w:r>
    </w:p>
    <w:p w:rsidR="00E4795F" w:rsidRDefault="006B3339">
      <w:pPr>
        <w:pStyle w:val="a3"/>
      </w:pPr>
      <w:r>
        <w:rPr>
          <w:sz w:val="22"/>
        </w:rPr>
        <w:t xml:space="preserve">   가. 보상한도액: 회사와 계약자간에 약정한 금액으로 피보험자가 이 약관에서 정한 보험사고로 부담하는 손해 중 보험금 등의 지급한도에 따라 회사가 책임지는 금액의 최대 한도를 말합니다.</w:t>
      </w:r>
    </w:p>
    <w:p w:rsidR="00E4795F" w:rsidRDefault="006B3339">
      <w:pPr>
        <w:pStyle w:val="MsoListParagraph0"/>
        <w:ind w:left="0"/>
      </w:pPr>
      <w:r>
        <w:rPr>
          <w:rFonts w:ascii="함초롬바탕" w:eastAsia="함초롬바탕"/>
          <w:sz w:val="22"/>
          <w:shd w:val="clear" w:color="000000" w:fill="auto"/>
        </w:rPr>
        <w:t xml:space="preserve">   나. 자기부담금: 보험사고로 인하여 발생한 손해에 대하여 계약자 또는 피보험자가 부담하는 일정 금액을 말합니다.</w:t>
      </w:r>
    </w:p>
    <w:p w:rsidR="00E4795F" w:rsidRDefault="006B3339">
      <w:pPr>
        <w:pStyle w:val="MsoListParagraph0"/>
        <w:ind w:left="0"/>
      </w:pPr>
      <w:r>
        <w:rPr>
          <w:rFonts w:ascii="함초롬바탕" w:eastAsia="함초롬바탕"/>
          <w:sz w:val="22"/>
          <w:shd w:val="clear" w:color="000000" w:fill="auto"/>
        </w:rPr>
        <w:t xml:space="preserve">   다. 보험금 분담: 이 계약에서 보장하는 위험과 같은 위험을 보장하는 다른 계약(공제계약을 포함합니다)이 있을 경우 비율에 따라 손해를 보상합니다.</w:t>
      </w:r>
    </w:p>
    <w:p w:rsidR="00E4795F" w:rsidRDefault="006B3339">
      <w:pPr>
        <w:pStyle w:val="a3"/>
      </w:pPr>
      <w:r>
        <w:rPr>
          <w:sz w:val="22"/>
        </w:rPr>
        <w:lastRenderedPageBreak/>
        <w:t xml:space="preserve">   라. </w:t>
      </w:r>
      <w:proofErr w:type="spellStart"/>
      <w:r>
        <w:rPr>
          <w:sz w:val="22"/>
        </w:rPr>
        <w:t>대위권</w:t>
      </w:r>
      <w:proofErr w:type="spellEnd"/>
      <w:r>
        <w:rPr>
          <w:sz w:val="22"/>
        </w:rPr>
        <w:t>: 회사가 보험금을 지급하고 취득하는 법률상의 권리를 말합니다.</w:t>
      </w:r>
    </w:p>
    <w:p w:rsidR="00E4795F" w:rsidRDefault="006B3339">
      <w:pPr>
        <w:pStyle w:val="a3"/>
      </w:pPr>
      <w:r>
        <w:rPr>
          <w:sz w:val="22"/>
        </w:rPr>
        <w:t xml:space="preserve"> 3. 이자율 관련 용어</w:t>
      </w:r>
    </w:p>
    <w:p w:rsidR="00E4795F" w:rsidRDefault="006B3339">
      <w:pPr>
        <w:pStyle w:val="a3"/>
      </w:pPr>
      <w:r>
        <w:rPr>
          <w:sz w:val="22"/>
        </w:rPr>
        <w:t xml:space="preserve">   가. </w:t>
      </w:r>
      <w:proofErr w:type="spellStart"/>
      <w:r>
        <w:rPr>
          <w:sz w:val="22"/>
        </w:rPr>
        <w:t>연단위</w:t>
      </w:r>
      <w:proofErr w:type="spellEnd"/>
      <w:r>
        <w:rPr>
          <w:sz w:val="22"/>
        </w:rPr>
        <w:t xml:space="preserve"> 복리: 회사가 지급할 금전에 이자를 줄 때 1년마다 마지막 날에 그 이자를 원금에 더한 금액을 다음 1년의 원금으로 하는 이자 계산방법을 말합니다.</w:t>
      </w:r>
    </w:p>
    <w:p w:rsidR="00E4795F" w:rsidRDefault="006B3339">
      <w:pPr>
        <w:pStyle w:val="a3"/>
      </w:pPr>
      <w:r>
        <w:rPr>
          <w:i/>
          <w:sz w:val="22"/>
        </w:rPr>
        <w:t xml:space="preserve">   </w:t>
      </w:r>
      <w:r>
        <w:rPr>
          <w:sz w:val="22"/>
        </w:rPr>
        <w:t>나. 보험개발원이 공시하는 보험계약대출이율: 보험개발원이 정기적으로 산출하여 공시하는 이율로써 회사가 보험금의 지급 또는 보험료의 환급을 지연하는 경우 등에 적용합니다.</w:t>
      </w:r>
    </w:p>
    <w:p w:rsidR="00E4795F" w:rsidRDefault="006B3339">
      <w:pPr>
        <w:pStyle w:val="a3"/>
      </w:pPr>
      <w:r>
        <w:rPr>
          <w:sz w:val="22"/>
        </w:rPr>
        <w:t xml:space="preserve"> 4. 기간과 날짜 관련 용어</w:t>
      </w:r>
    </w:p>
    <w:p w:rsidR="00E4795F" w:rsidRDefault="006B3339">
      <w:pPr>
        <w:pStyle w:val="a3"/>
      </w:pPr>
      <w:r>
        <w:rPr>
          <w:sz w:val="22"/>
        </w:rPr>
        <w:t xml:space="preserve">   가. 보험기간: 계약에 따라 보장을 받는 기간을 말합니다.</w:t>
      </w:r>
    </w:p>
    <w:p w:rsidR="00E4795F" w:rsidRDefault="006B3339">
      <w:pPr>
        <w:pStyle w:val="a3"/>
      </w:pPr>
      <w:r>
        <w:rPr>
          <w:sz w:val="22"/>
        </w:rPr>
        <w:t xml:space="preserve">   나. 영업일: 회사가 영업점에서 정상적으로 영업하는 날을 말하며, 토요일, </w:t>
      </w:r>
      <w:r>
        <w:rPr>
          <w:sz w:val="22"/>
        </w:rPr>
        <w:t>‘</w:t>
      </w:r>
      <w:r>
        <w:rPr>
          <w:sz w:val="22"/>
        </w:rPr>
        <w:t>관공서의 공휴일에 관한 규정</w:t>
      </w:r>
      <w:r>
        <w:rPr>
          <w:sz w:val="22"/>
        </w:rPr>
        <w:t>’</w:t>
      </w:r>
      <w:r>
        <w:rPr>
          <w:sz w:val="22"/>
        </w:rPr>
        <w:t>에 따른 공휴일과 근로자의 날을 제외합니다.</w:t>
      </w:r>
    </w:p>
    <w:p w:rsidR="00E4795F" w:rsidRDefault="00E4795F">
      <w:pPr>
        <w:pStyle w:val="a3"/>
      </w:pPr>
    </w:p>
    <w:p w:rsidR="00E4795F" w:rsidRDefault="00E4795F">
      <w:pPr>
        <w:pStyle w:val="a3"/>
      </w:pPr>
    </w:p>
    <w:p w:rsidR="00E4795F" w:rsidRDefault="006B3339">
      <w:pPr>
        <w:pStyle w:val="a3"/>
        <w:wordWrap/>
        <w:jc w:val="center"/>
      </w:pPr>
      <w:r>
        <w:rPr>
          <w:b/>
          <w:sz w:val="22"/>
        </w:rPr>
        <w:t xml:space="preserve">제 2 </w:t>
      </w:r>
      <w:proofErr w:type="gramStart"/>
      <w:r>
        <w:rPr>
          <w:b/>
          <w:sz w:val="22"/>
        </w:rPr>
        <w:t>관  보험금의</w:t>
      </w:r>
      <w:proofErr w:type="gramEnd"/>
      <w:r>
        <w:rPr>
          <w:b/>
          <w:sz w:val="22"/>
        </w:rPr>
        <w:t xml:space="preserve"> 지급</w:t>
      </w:r>
    </w:p>
    <w:p w:rsidR="00E4795F" w:rsidRDefault="00E4795F">
      <w:pPr>
        <w:pStyle w:val="a3"/>
        <w:wordWrap/>
        <w:jc w:val="center"/>
      </w:pPr>
    </w:p>
    <w:p w:rsidR="00E4795F" w:rsidRDefault="006B3339">
      <w:pPr>
        <w:pStyle w:val="a3"/>
      </w:pPr>
      <w:r>
        <w:rPr>
          <w:b/>
          <w:sz w:val="22"/>
        </w:rPr>
        <w:t>제3조(보상하는 손해)</w:t>
      </w:r>
      <w:r>
        <w:rPr>
          <w:sz w:val="22"/>
        </w:rPr>
        <w:t xml:space="preserve"> </w:t>
      </w:r>
      <w:r>
        <w:rPr>
          <w:sz w:val="22"/>
        </w:rPr>
        <w:t>①</w:t>
      </w:r>
      <w:r>
        <w:rPr>
          <w:sz w:val="22"/>
        </w:rPr>
        <w:t xml:space="preserve">회사는 대한민국 내에서 보험기간 중에 발생한 </w:t>
      </w:r>
      <w:r>
        <w:rPr>
          <w:sz w:val="22"/>
        </w:rPr>
        <w:t>“</w:t>
      </w:r>
      <w:proofErr w:type="spellStart"/>
      <w:r>
        <w:rPr>
          <w:sz w:val="22"/>
        </w:rPr>
        <w:t>피싱</w:t>
      </w:r>
      <w:proofErr w:type="spellEnd"/>
      <w:r>
        <w:rPr>
          <w:sz w:val="22"/>
        </w:rPr>
        <w:t>(Phishing) 또는 해킹(Hacking) 금융사기</w:t>
      </w:r>
      <w:r>
        <w:rPr>
          <w:sz w:val="22"/>
        </w:rPr>
        <w:t>”</w:t>
      </w:r>
      <w:r>
        <w:rPr>
          <w:sz w:val="22"/>
        </w:rPr>
        <w:t xml:space="preserve"> (</w:t>
      </w:r>
      <w:proofErr w:type="spellStart"/>
      <w:r>
        <w:rPr>
          <w:sz w:val="22"/>
        </w:rPr>
        <w:t>스미싱</w:t>
      </w:r>
      <w:proofErr w:type="spellEnd"/>
      <w:r>
        <w:rPr>
          <w:sz w:val="22"/>
        </w:rPr>
        <w:t xml:space="preserve">, </w:t>
      </w:r>
      <w:proofErr w:type="spellStart"/>
      <w:r>
        <w:rPr>
          <w:sz w:val="22"/>
        </w:rPr>
        <w:t>파밍</w:t>
      </w:r>
      <w:proofErr w:type="spellEnd"/>
      <w:r>
        <w:rPr>
          <w:sz w:val="22"/>
        </w:rPr>
        <w:t xml:space="preserve">, 메모리해킹을 포함하며, 이하 </w:t>
      </w:r>
      <w:r>
        <w:rPr>
          <w:sz w:val="22"/>
        </w:rPr>
        <w:t>‘</w:t>
      </w:r>
      <w:r>
        <w:rPr>
          <w:sz w:val="22"/>
        </w:rPr>
        <w:t>사고</w:t>
      </w:r>
      <w:r>
        <w:rPr>
          <w:sz w:val="22"/>
        </w:rPr>
        <w:t>’</w:t>
      </w:r>
      <w:r>
        <w:rPr>
          <w:sz w:val="22"/>
        </w:rPr>
        <w:t>라 합니다)로 인하여 피보험자 명의의 계좌에서 예금이 부당 인출(사기에 의한 부당 송금 및 이체 포함)되거나 신용카드(직불카드, 현금카드 등 포함)가 부당하게 사용되어 피보험자가 입은 금전적 손해를 이 약관에 따라 보상하여 드립니다.</w:t>
      </w:r>
    </w:p>
    <w:p w:rsidR="00E4795F" w:rsidRDefault="006B3339">
      <w:pPr>
        <w:pStyle w:val="a3"/>
      </w:pPr>
      <w:r>
        <w:rPr>
          <w:sz w:val="22"/>
        </w:rPr>
        <w:t>단, 이러한 손해를 보상하는 다른 보험계약(공제계약을 포합합니다)의 규정에 따라 보험금이 지급되거나 또는 금융거래 상대방(금융기관 등)이 제공하는 보상제도(법규, 해당 금융기관의 회원약관 및 보험계약을 포함합니다.) 및 가해자에 의해 보상을 받을 수 있는 경우, 그 금액을 공제합</w:t>
      </w:r>
      <w:r>
        <w:rPr>
          <w:sz w:val="22"/>
        </w:rPr>
        <w:lastRenderedPageBreak/>
        <w:t>니다.</w:t>
      </w:r>
    </w:p>
    <w:tbl>
      <w:tblPr>
        <w:tblOverlap w:val="never"/>
        <w:tblW w:w="9101" w:type="dxa"/>
        <w:tblInd w:w="102" w:type="dxa"/>
        <w:tblBorders>
          <w:top w:val="single" w:sz="3" w:space="0" w:color="000000"/>
          <w:left w:val="single" w:sz="3" w:space="0" w:color="000000"/>
          <w:bottom w:val="single" w:sz="3" w:space="0" w:color="000000"/>
          <w:right w:val="single" w:sz="3" w:space="0" w:color="000000"/>
        </w:tblBorders>
        <w:shd w:val="clear" w:color="FFFFFF" w:fill="F2F2F2"/>
        <w:tblLayout w:type="fixed"/>
        <w:tblCellMar>
          <w:top w:w="28" w:type="dxa"/>
          <w:left w:w="102" w:type="dxa"/>
          <w:bottom w:w="28" w:type="dxa"/>
          <w:right w:w="102" w:type="dxa"/>
        </w:tblCellMar>
        <w:tblLook w:val="04A0" w:firstRow="1" w:lastRow="0" w:firstColumn="1" w:lastColumn="0" w:noHBand="0" w:noVBand="1"/>
      </w:tblPr>
      <w:tblGrid>
        <w:gridCol w:w="9101"/>
      </w:tblGrid>
      <w:tr w:rsidR="00E4795F" w:rsidTr="002C1673">
        <w:trPr>
          <w:trHeight w:val="4360"/>
        </w:trPr>
        <w:tc>
          <w:tcPr>
            <w:tcW w:w="9101" w:type="dxa"/>
            <w:tcBorders>
              <w:top w:val="single" w:sz="3" w:space="0" w:color="000000"/>
              <w:left w:val="single" w:sz="3" w:space="0" w:color="000000"/>
              <w:bottom w:val="single" w:sz="3" w:space="0" w:color="000000"/>
              <w:right w:val="single" w:sz="3" w:space="0" w:color="000000"/>
            </w:tcBorders>
            <w:shd w:val="clear" w:color="auto" w:fill="F2F2F2"/>
            <w:vAlign w:val="center"/>
          </w:tcPr>
          <w:p w:rsidR="00E4795F" w:rsidRDefault="006B3339">
            <w:pPr>
              <w:pStyle w:val="a3"/>
            </w:pPr>
            <w:r>
              <w:rPr>
                <w:b/>
              </w:rPr>
              <w:t>※</w:t>
            </w:r>
            <w:r>
              <w:rPr>
                <w:b/>
              </w:rPr>
              <w:t>용 어 풀 이</w:t>
            </w:r>
            <w:r>
              <w:rPr>
                <w:b/>
              </w:rPr>
              <w:t>※</w:t>
            </w:r>
          </w:p>
          <w:p w:rsidR="00E4795F" w:rsidRDefault="006B3339">
            <w:pPr>
              <w:pStyle w:val="a3"/>
              <w:ind w:left="278" w:hanging="278"/>
            </w:pPr>
            <w:r>
              <w:t xml:space="preserve">1. </w:t>
            </w:r>
            <w:r>
              <w:t>“</w:t>
            </w:r>
            <w:proofErr w:type="spellStart"/>
            <w:r>
              <w:t>피싱</w:t>
            </w:r>
            <w:proofErr w:type="spellEnd"/>
            <w:r>
              <w:t>(Phishing) 금융사기</w:t>
            </w:r>
            <w:r>
              <w:t>”</w:t>
            </w:r>
            <w:r>
              <w:t>라 함은 사기의 의도를 가진 자가 전화, 인터넷 전자우편 또는 메신저(</w:t>
            </w:r>
            <w:proofErr w:type="spellStart"/>
            <w:r>
              <w:t>모바일</w:t>
            </w:r>
            <w:proofErr w:type="spellEnd"/>
            <w:r>
              <w:t xml:space="preserve"> 메신저 포함) 및 </w:t>
            </w:r>
            <w:proofErr w:type="spellStart"/>
            <w:r>
              <w:t>모바일</w:t>
            </w:r>
            <w:proofErr w:type="spellEnd"/>
            <w:r>
              <w:t xml:space="preserve"> </w:t>
            </w:r>
            <w:proofErr w:type="spellStart"/>
            <w:r>
              <w:t>메세지</w:t>
            </w:r>
            <w:proofErr w:type="spellEnd"/>
            <w:r>
              <w:t xml:space="preserve"> 등을 사용해서 공공기관, 금융기관, 수사기관, 피보험자의 지인 등 신뢰할 수 있는 사람 또는 기업이 보낸 것처럼 타인을 기망(欺罔)</w:t>
            </w:r>
            <w:r>
              <w:t>·</w:t>
            </w:r>
            <w:r>
              <w:t xml:space="preserve"> 공갈 (恐喝)함으로써 비밀번호, 카드 정보와 같이 기밀을 요하는 개인정보 및 금융정보를 부당하게 얻어 재산상의 이익을 취하거나 제3자에게 재산상의 이익을 취하게 하는 행위를 말하는 것으로, </w:t>
            </w:r>
            <w:proofErr w:type="spellStart"/>
            <w:r>
              <w:t>스미싱</w:t>
            </w:r>
            <w:proofErr w:type="spellEnd"/>
            <w:r>
              <w:t>(</w:t>
            </w:r>
            <w:proofErr w:type="spellStart"/>
            <w:r>
              <w:t>Smishing</w:t>
            </w:r>
            <w:proofErr w:type="spellEnd"/>
            <w:r>
              <w:t>) 등으로 인한 금융사기를 포함합니다.</w:t>
            </w:r>
          </w:p>
          <w:p w:rsidR="00E4795F" w:rsidRDefault="006B3339">
            <w:pPr>
              <w:pStyle w:val="a3"/>
              <w:ind w:left="500" w:hanging="500"/>
            </w:pPr>
            <w:r>
              <w:t xml:space="preserve">   * </w:t>
            </w:r>
            <w:r>
              <w:t>“</w:t>
            </w:r>
            <w:proofErr w:type="spellStart"/>
            <w:r>
              <w:t>스미싱</w:t>
            </w:r>
            <w:proofErr w:type="spellEnd"/>
            <w:r>
              <w:t>(</w:t>
            </w:r>
            <w:proofErr w:type="spellStart"/>
            <w:r>
              <w:t>Smishing</w:t>
            </w:r>
            <w:proofErr w:type="spellEnd"/>
            <w:r>
              <w:t>)</w:t>
            </w:r>
            <w:r>
              <w:t>”</w:t>
            </w:r>
            <w:r>
              <w:t xml:space="preserve">이란, </w:t>
            </w:r>
            <w:proofErr w:type="spellStart"/>
            <w:r>
              <w:t>모바일</w:t>
            </w:r>
            <w:proofErr w:type="spellEnd"/>
            <w:r>
              <w:t xml:space="preserve"> 문자메시지 등의 인터넷 주소 </w:t>
            </w:r>
            <w:proofErr w:type="spellStart"/>
            <w:r>
              <w:t>클릭시</w:t>
            </w:r>
            <w:proofErr w:type="spellEnd"/>
            <w:r>
              <w:t xml:space="preserve"> 악성코드가 </w:t>
            </w:r>
            <w:proofErr w:type="spellStart"/>
            <w:r>
              <w:t>스마트폰에</w:t>
            </w:r>
            <w:proofErr w:type="spellEnd"/>
            <w:r>
              <w:t xml:space="preserve"> 설치되어 소액결제 피해 또는 금융정보를 탈취하는 기법을 말합니다.</w:t>
            </w:r>
          </w:p>
          <w:p w:rsidR="00E4795F" w:rsidRDefault="006B3339">
            <w:pPr>
              <w:pStyle w:val="a3"/>
              <w:ind w:left="278" w:hanging="278"/>
            </w:pPr>
            <w:r>
              <w:t xml:space="preserve">2. </w:t>
            </w:r>
            <w:r>
              <w:t>“</w:t>
            </w:r>
            <w:r>
              <w:t>해킹(Hacking) 금융사기</w:t>
            </w:r>
            <w:r>
              <w:t>”</w:t>
            </w:r>
            <w:r>
              <w:t xml:space="preserve">라 함은 개인용 컴퓨터(PC) 상에 전자 회로나 컴퓨터의 하드웨어, 소프트웨어, 네트워크, 웹사이트 등 각종 정보 체계가 본래의 설계자나 관리자, 운영자가 의도하지 않은 동작을 일으키도록 하거나 체계 내에서 주어진 권한 이상으로 정보를 열람, 복제, 변경 가능하게 하는 행위로 인하여 비밀번호, 카드 정보와 같이 기밀을 요하는 개인정보 및 금융정보를 부당하게 얻어 재산상의 이익을 취하거나 제3자에게 재산상의 이익을 취하게 하는 행위를 말하는 것으로, </w:t>
            </w:r>
            <w:proofErr w:type="spellStart"/>
            <w:r>
              <w:t>파밍</w:t>
            </w:r>
            <w:proofErr w:type="spellEnd"/>
            <w:r>
              <w:t xml:space="preserve">(Pharming), 메모리해킹 등으로 인한 금융사기를 포함합니다. </w:t>
            </w:r>
          </w:p>
          <w:p w:rsidR="00E4795F" w:rsidRDefault="006B3339">
            <w:pPr>
              <w:pStyle w:val="a3"/>
              <w:ind w:left="278" w:hanging="278"/>
            </w:pPr>
            <w:r>
              <w:t xml:space="preserve">   </w:t>
            </w:r>
            <w:proofErr w:type="spellStart"/>
            <w:r>
              <w:t>메인프레임</w:t>
            </w:r>
            <w:proofErr w:type="spellEnd"/>
            <w:r>
              <w:t>(Main-frame), 서버(server) 등의 컴퓨터에서 발생한 해킹(Hacking)으로 인해 누출된 1차 정보를 이용하여, 개인용 컴퓨터(PC)에서 발생한 2차 해킹으로 인한 금융사기도 포함합니다.</w:t>
            </w:r>
          </w:p>
          <w:p w:rsidR="00E4795F" w:rsidRDefault="006B3339">
            <w:pPr>
              <w:pStyle w:val="a3"/>
              <w:ind w:left="500" w:hanging="500"/>
            </w:pPr>
            <w:r>
              <w:t xml:space="preserve">   * </w:t>
            </w:r>
            <w:r>
              <w:t>“</w:t>
            </w:r>
            <w:proofErr w:type="spellStart"/>
            <w:r>
              <w:t>파밍</w:t>
            </w:r>
            <w:proofErr w:type="spellEnd"/>
            <w:r>
              <w:t>(Pharming)</w:t>
            </w:r>
            <w:r>
              <w:t>”</w:t>
            </w:r>
            <w:r>
              <w:t>이란, 악성코드에 감염된 사용자 PC를 조작하여 정상적인 홈페이지에 접속하여도 가짜 사이트로 유도하여 금융정보를 탈취하는 기법을 말합니다.</w:t>
            </w:r>
          </w:p>
          <w:p w:rsidR="00E4795F" w:rsidRDefault="006B3339">
            <w:pPr>
              <w:pStyle w:val="a3"/>
              <w:ind w:left="500" w:hanging="500"/>
            </w:pPr>
            <w:r>
              <w:t xml:space="preserve">   * </w:t>
            </w:r>
            <w:r>
              <w:t>“</w:t>
            </w:r>
            <w:r>
              <w:t>메모리해킹</w:t>
            </w:r>
            <w:r>
              <w:t>”</w:t>
            </w:r>
            <w:r>
              <w:t xml:space="preserve">이란, 피해자 PC메모리에 상주한 악성코드로 인하여 정상 은행사이트에서 보안카드번호 앞뒤 </w:t>
            </w:r>
            <w:proofErr w:type="spellStart"/>
            <w:r>
              <w:t>몇자리만</w:t>
            </w:r>
            <w:proofErr w:type="spellEnd"/>
            <w:r>
              <w:t xml:space="preserve"> 입력해도 금전을 부당하게 인출하는 기법을 말합니다.</w:t>
            </w:r>
          </w:p>
          <w:p w:rsidR="00E4795F" w:rsidRDefault="006B3339">
            <w:pPr>
              <w:pStyle w:val="a3"/>
              <w:ind w:left="278" w:hanging="278"/>
            </w:pPr>
            <w:r>
              <w:lastRenderedPageBreak/>
              <w:t>3. "금전적 손해"라 함은 법원의 판결, 경찰 조사 또는 금융거래내역 등으로 입증이 가능한 피보험자(보장대상자)의 금전손실액 원금을 말합니다.</w:t>
            </w:r>
          </w:p>
          <w:p w:rsidR="00E4795F" w:rsidRDefault="006B3339">
            <w:pPr>
              <w:pStyle w:val="a3"/>
              <w:ind w:left="278" w:hanging="278"/>
            </w:pPr>
            <w:r>
              <w:t xml:space="preserve">4. </w:t>
            </w:r>
            <w:r>
              <w:t>“</w:t>
            </w:r>
            <w:r>
              <w:t>금융거래</w:t>
            </w:r>
            <w:r>
              <w:t>”</w:t>
            </w:r>
            <w:r>
              <w:t xml:space="preserve"> 라 함은 대한민국 내에서의 예, 적금계좌 및 대출 계좌의 개설, 카드의 작성, 금전소비 대차계약 및 할부판매계약 체결 등의 각종 금융거래를 말합니다.</w:t>
            </w:r>
          </w:p>
          <w:p w:rsidR="00E4795F" w:rsidRDefault="006B3339">
            <w:pPr>
              <w:pStyle w:val="a3"/>
              <w:ind w:left="278" w:hanging="278"/>
            </w:pPr>
            <w:r>
              <w:t xml:space="preserve">5. </w:t>
            </w:r>
            <w:r>
              <w:t>“</w:t>
            </w:r>
            <w:r>
              <w:t>개인정보</w:t>
            </w:r>
            <w:r>
              <w:t>”</w:t>
            </w:r>
            <w:r>
              <w:t xml:space="preserve"> 라 함은 생존하는 개인의 신상에 관한 정보로서 당해 정보에 포함되어 있는 성명, 주소, 생년월일 또는 주민등록번호 등에 의해 당해 개인을 식별할 수가 있는 정보(당해 정보만으로는 특정 개인을 식별할 수 없더라도 다른 정보와 용이하게 결합하여 식별할 수 있는 것을 포함)를 말합니다.</w:t>
            </w:r>
          </w:p>
        </w:tc>
      </w:tr>
    </w:tbl>
    <w:p w:rsidR="00E4795F" w:rsidRDefault="00E4795F">
      <w:pPr>
        <w:pStyle w:val="a3"/>
      </w:pPr>
    </w:p>
    <w:p w:rsidR="00E4795F" w:rsidRDefault="006B3339">
      <w:pPr>
        <w:pStyle w:val="a3"/>
      </w:pPr>
      <w:r>
        <w:rPr>
          <w:sz w:val="22"/>
        </w:rPr>
        <w:t>②</w:t>
      </w:r>
      <w:r>
        <w:rPr>
          <w:sz w:val="22"/>
        </w:rPr>
        <w:t xml:space="preserve">제1항의 </w:t>
      </w:r>
      <w:r>
        <w:rPr>
          <w:sz w:val="22"/>
        </w:rPr>
        <w:t>“</w:t>
      </w:r>
      <w:proofErr w:type="spellStart"/>
      <w:r>
        <w:rPr>
          <w:sz w:val="22"/>
        </w:rPr>
        <w:t>피싱</w:t>
      </w:r>
      <w:proofErr w:type="spellEnd"/>
      <w:r>
        <w:rPr>
          <w:sz w:val="22"/>
        </w:rPr>
        <w:t>(Phishing)</w:t>
      </w:r>
      <w:r>
        <w:rPr>
          <w:sz w:val="22"/>
        </w:rPr>
        <w:t>”</w:t>
      </w:r>
      <w:r>
        <w:rPr>
          <w:sz w:val="22"/>
        </w:rPr>
        <w:t xml:space="preserve"> 또는 해킹(Hacking) 금융사기</w:t>
      </w:r>
      <w:r>
        <w:rPr>
          <w:sz w:val="22"/>
        </w:rPr>
        <w:t>”</w:t>
      </w:r>
      <w:r>
        <w:rPr>
          <w:sz w:val="22"/>
        </w:rPr>
        <w:t xml:space="preserve"> 사고의 입증은 경찰신고서류, 경찰 또는 검찰조사기록 등 관련자료에 따릅니다.</w:t>
      </w:r>
    </w:p>
    <w:p w:rsidR="00E4795F" w:rsidRDefault="00E4795F">
      <w:pPr>
        <w:pStyle w:val="a3"/>
      </w:pPr>
    </w:p>
    <w:p w:rsidR="00E4795F" w:rsidRDefault="006B3339">
      <w:pPr>
        <w:pStyle w:val="a3"/>
      </w:pPr>
      <w:r>
        <w:rPr>
          <w:b/>
          <w:sz w:val="22"/>
        </w:rPr>
        <w:t>제4조(보상하지 않는 손해)</w:t>
      </w:r>
      <w:r>
        <w:rPr>
          <w:sz w:val="22"/>
        </w:rPr>
        <w:t xml:space="preserve"> 회사는 아래의 사유로 인한 손해는 보상하여 드리지 않습니다.</w:t>
      </w:r>
    </w:p>
    <w:p w:rsidR="00E4795F" w:rsidRDefault="006B3339">
      <w:pPr>
        <w:pStyle w:val="a3"/>
      </w:pPr>
      <w:r>
        <w:rPr>
          <w:sz w:val="22"/>
        </w:rPr>
        <w:t xml:space="preserve"> 1. 피보험자 또는 피보험자의 대리인의 고의 또는 범죄행위로 인한 사고 (공모한 경우를 포함합니다.)</w:t>
      </w:r>
    </w:p>
    <w:p w:rsidR="00E4795F" w:rsidRDefault="006B3339">
      <w:pPr>
        <w:pStyle w:val="a3"/>
      </w:pPr>
      <w:r>
        <w:rPr>
          <w:sz w:val="22"/>
        </w:rPr>
        <w:t xml:space="preserve"> 2. 제3조(보상하는 손해)에 명기된 손해 이외의 일체의 금전적 손해</w:t>
      </w:r>
    </w:p>
    <w:p w:rsidR="00E4795F" w:rsidRDefault="006B3339">
      <w:pPr>
        <w:pStyle w:val="a3"/>
      </w:pPr>
      <w:r>
        <w:rPr>
          <w:sz w:val="22"/>
        </w:rPr>
        <w:t xml:space="preserve"> 3. 구두 또는 문서에 의한 비방, 중상에 따른 인격권 침해 </w:t>
      </w:r>
    </w:p>
    <w:p w:rsidR="00E4795F" w:rsidRDefault="006B3339">
      <w:pPr>
        <w:pStyle w:val="a3"/>
      </w:pPr>
      <w:r>
        <w:rPr>
          <w:sz w:val="22"/>
        </w:rPr>
        <w:t xml:space="preserve"> 4. 전쟁, 외국의 무력행사, 혁명, 내란, 사변, 폭동, 테러</w:t>
      </w:r>
    </w:p>
    <w:p w:rsidR="00E4795F" w:rsidRDefault="006B3339">
      <w:pPr>
        <w:pStyle w:val="a3"/>
      </w:pPr>
      <w:r>
        <w:rPr>
          <w:sz w:val="22"/>
        </w:rPr>
        <w:t xml:space="preserve"> 5. 피보험자와 생계를 같이하는 배우자 및 직계친족에 의한 사고</w:t>
      </w:r>
    </w:p>
    <w:p w:rsidR="00E4795F" w:rsidRDefault="006B3339">
      <w:pPr>
        <w:pStyle w:val="a3"/>
      </w:pPr>
      <w:r>
        <w:rPr>
          <w:sz w:val="22"/>
        </w:rPr>
        <w:t xml:space="preserve"> 6. 영업비밀, 저작권, 특허권 또는 이와 유사한 지적재산권 침해</w:t>
      </w:r>
    </w:p>
    <w:p w:rsidR="00E4795F" w:rsidRDefault="006B3339">
      <w:pPr>
        <w:pStyle w:val="a3"/>
      </w:pPr>
      <w:r>
        <w:rPr>
          <w:sz w:val="22"/>
        </w:rPr>
        <w:t xml:space="preserve"> 7. 대한민국 외에서 생성된 개인정보로 인한 금전적 손해 </w:t>
      </w:r>
    </w:p>
    <w:p w:rsidR="00E4795F" w:rsidRDefault="006B3339">
      <w:pPr>
        <w:pStyle w:val="a3"/>
      </w:pPr>
      <w:r>
        <w:rPr>
          <w:sz w:val="22"/>
        </w:rPr>
        <w:t xml:space="preserve"> 8. 대한민국 외에서 피보험자에게 발생한 금전적 손해 </w:t>
      </w:r>
    </w:p>
    <w:p w:rsidR="00E4795F" w:rsidRDefault="006B3339">
      <w:pPr>
        <w:pStyle w:val="a3"/>
      </w:pPr>
      <w:r>
        <w:rPr>
          <w:sz w:val="22"/>
        </w:rPr>
        <w:t xml:space="preserve"> 9. 피보험자와 타인간에 손해배상에 관한 약정이 있는 경우, 그 약정에 의하여 가중된 배상책</w:t>
      </w:r>
      <w:r>
        <w:rPr>
          <w:sz w:val="22"/>
        </w:rPr>
        <w:lastRenderedPageBreak/>
        <w:t>임. 그러나 약정이 없었더라도 법률규정에 의하여 피보험자가 부담하게 될 배상책임은 보상합니다.</w:t>
      </w:r>
    </w:p>
    <w:p w:rsidR="00E4795F" w:rsidRDefault="006B3339">
      <w:pPr>
        <w:pStyle w:val="a3"/>
      </w:pPr>
      <w:r>
        <w:rPr>
          <w:sz w:val="22"/>
        </w:rPr>
        <w:t xml:space="preserve"> 10. 피보험자가 입은 신체적인 상해, 질병 또는 장해, 정신적 쇼크, 정신적 고통 또는 정신 장해</w:t>
      </w:r>
    </w:p>
    <w:p w:rsidR="00E4795F" w:rsidRDefault="006B3339">
      <w:pPr>
        <w:pStyle w:val="a3"/>
      </w:pPr>
      <w:r>
        <w:rPr>
          <w:sz w:val="22"/>
        </w:rPr>
        <w:t xml:space="preserve"> 11. 피보험자가 자발적으로 전기통신금융사기행위자에게 개인정보를 제공하거나 노출한 경우. 단, 기망</w:t>
      </w:r>
      <w:r>
        <w:rPr>
          <w:sz w:val="22"/>
        </w:rPr>
        <w:t>·</w:t>
      </w:r>
      <w:r>
        <w:rPr>
          <w:sz w:val="22"/>
        </w:rPr>
        <w:t>공갈 등에 의한 개인정보의 제공</w:t>
      </w:r>
      <w:r>
        <w:rPr>
          <w:sz w:val="22"/>
        </w:rPr>
        <w:t>·</w:t>
      </w:r>
      <w:r>
        <w:rPr>
          <w:sz w:val="22"/>
        </w:rPr>
        <w:t>노출은 자발적인 행위로 보지 않습니다.</w:t>
      </w:r>
    </w:p>
    <w:p w:rsidR="00E4795F" w:rsidRDefault="006B3339">
      <w:pPr>
        <w:pStyle w:val="a3"/>
      </w:pPr>
      <w:r>
        <w:rPr>
          <w:sz w:val="22"/>
        </w:rPr>
        <w:t xml:space="preserve"> 12. 피보험자의 사업 또는 업무 관련 하여 발생한 사고</w:t>
      </w:r>
    </w:p>
    <w:p w:rsidR="00E4795F" w:rsidRDefault="006B3339">
      <w:pPr>
        <w:pStyle w:val="a3"/>
      </w:pPr>
      <w:r>
        <w:rPr>
          <w:sz w:val="22"/>
        </w:rPr>
        <w:t xml:space="preserve"> 13. 차압, 구류, 몰수, 파괴 등 국가 또는 공공단체의 공권력 행사</w:t>
      </w:r>
    </w:p>
    <w:p w:rsidR="00E4795F" w:rsidRDefault="006B3339">
      <w:pPr>
        <w:pStyle w:val="a3"/>
      </w:pPr>
      <w:r>
        <w:rPr>
          <w:sz w:val="22"/>
        </w:rPr>
        <w:t xml:space="preserve"> 14. 보험기간 이전에 발생한 사고로 인해 보험기간 중에 발생한 금전적 손해 </w:t>
      </w:r>
    </w:p>
    <w:p w:rsidR="00E4795F" w:rsidRDefault="006B3339">
      <w:pPr>
        <w:pStyle w:val="a3"/>
      </w:pPr>
      <w:r>
        <w:rPr>
          <w:sz w:val="22"/>
        </w:rPr>
        <w:t xml:space="preserve"> 15. 사고와 관련하여, 피보험자가 「전기통신사기 </w:t>
      </w:r>
      <w:proofErr w:type="spellStart"/>
      <w:r>
        <w:rPr>
          <w:sz w:val="22"/>
        </w:rPr>
        <w:t>피해금</w:t>
      </w:r>
      <w:proofErr w:type="spellEnd"/>
      <w:r>
        <w:rPr>
          <w:sz w:val="22"/>
        </w:rPr>
        <w:t xml:space="preserve"> 환급에 관한 특별법」에 따라 지급 받은 해당금액</w:t>
      </w:r>
    </w:p>
    <w:p w:rsidR="00E4795F" w:rsidRDefault="006B3339">
      <w:pPr>
        <w:pStyle w:val="a3"/>
      </w:pPr>
      <w:r>
        <w:rPr>
          <w:sz w:val="22"/>
        </w:rPr>
        <w:t xml:space="preserve"> 16. 사고와 관련하여, 피보험자가 금융기관 또는 제3자로부터 보상, 환급 또는 배상을 받은 경우, 그 해당 금액</w:t>
      </w:r>
    </w:p>
    <w:p w:rsidR="00E4795F" w:rsidRDefault="006B3339">
      <w:pPr>
        <w:pStyle w:val="a3"/>
      </w:pPr>
      <w:r>
        <w:rPr>
          <w:sz w:val="22"/>
        </w:rPr>
        <w:t xml:space="preserve"> 17. 재화, 물품의 공급 또는 용역의 제공 등을 가장한 행위로 인하여 발생한 금전상 피해</w:t>
      </w:r>
    </w:p>
    <w:p w:rsidR="00E4795F" w:rsidRDefault="006B3339">
      <w:pPr>
        <w:pStyle w:val="a3"/>
      </w:pPr>
      <w:r>
        <w:rPr>
          <w:sz w:val="22"/>
        </w:rPr>
        <w:t xml:space="preserve"> 18. 카드의 분실, 도난, </w:t>
      </w:r>
      <w:proofErr w:type="spellStart"/>
      <w:r>
        <w:rPr>
          <w:sz w:val="22"/>
        </w:rPr>
        <w:t>위변조</w:t>
      </w:r>
      <w:proofErr w:type="spellEnd"/>
      <w:r>
        <w:rPr>
          <w:sz w:val="22"/>
        </w:rPr>
        <w:t xml:space="preserve"> 등의 사고 발생시 해당 금융기관 등에서 보상되는 손해</w:t>
      </w:r>
    </w:p>
    <w:p w:rsidR="00E4795F" w:rsidRDefault="006B3339">
      <w:pPr>
        <w:pStyle w:val="a3"/>
      </w:pPr>
      <w:r>
        <w:rPr>
          <w:sz w:val="22"/>
        </w:rPr>
        <w:t xml:space="preserve"> 19. 개인용 컴퓨터(PC) 이외의 </w:t>
      </w:r>
      <w:proofErr w:type="spellStart"/>
      <w:r>
        <w:rPr>
          <w:sz w:val="22"/>
        </w:rPr>
        <w:t>메인프레임</w:t>
      </w:r>
      <w:proofErr w:type="spellEnd"/>
      <w:r>
        <w:rPr>
          <w:sz w:val="22"/>
        </w:rPr>
        <w:t>(Main-frame), 서버(server) 등의 컴퓨터에서 발생한 해킹(Hacking)으로 인해 발생한 금전적 손해 및 법인계좌에서 발생한 손해</w:t>
      </w:r>
    </w:p>
    <w:tbl>
      <w:tblPr>
        <w:tblOverlap w:val="never"/>
        <w:tblW w:w="9186" w:type="dxa"/>
        <w:tblInd w:w="102" w:type="dxa"/>
        <w:tblBorders>
          <w:top w:val="single" w:sz="3" w:space="0" w:color="000000"/>
          <w:left w:val="single" w:sz="3" w:space="0" w:color="000000"/>
          <w:bottom w:val="single" w:sz="3" w:space="0" w:color="000000"/>
          <w:right w:val="single" w:sz="3" w:space="0" w:color="000000"/>
        </w:tblBorders>
        <w:shd w:val="clear" w:color="FFFFFF" w:fill="F2F2F2"/>
        <w:tblLayout w:type="fixed"/>
        <w:tblCellMar>
          <w:top w:w="28" w:type="dxa"/>
          <w:left w:w="102" w:type="dxa"/>
          <w:bottom w:w="28" w:type="dxa"/>
          <w:right w:w="102" w:type="dxa"/>
        </w:tblCellMar>
        <w:tblLook w:val="04A0" w:firstRow="1" w:lastRow="0" w:firstColumn="1" w:lastColumn="0" w:noHBand="0" w:noVBand="1"/>
      </w:tblPr>
      <w:tblGrid>
        <w:gridCol w:w="9186"/>
      </w:tblGrid>
      <w:tr w:rsidR="00E4795F">
        <w:trPr>
          <w:trHeight w:val="1650"/>
        </w:trPr>
        <w:tc>
          <w:tcPr>
            <w:tcW w:w="9186" w:type="dxa"/>
            <w:tcBorders>
              <w:top w:val="single" w:sz="3" w:space="0" w:color="000000"/>
              <w:left w:val="single" w:sz="3" w:space="0" w:color="000000"/>
              <w:bottom w:val="single" w:sz="3" w:space="0" w:color="000000"/>
              <w:right w:val="single" w:sz="3" w:space="0" w:color="000000"/>
            </w:tcBorders>
            <w:shd w:val="clear" w:color="auto" w:fill="F2F2F2"/>
            <w:vAlign w:val="center"/>
          </w:tcPr>
          <w:p w:rsidR="00E4795F" w:rsidRDefault="006B3339">
            <w:pPr>
              <w:pStyle w:val="a3"/>
            </w:pPr>
            <w:r>
              <w:rPr>
                <w:b/>
              </w:rPr>
              <w:t>※</w:t>
            </w:r>
            <w:r>
              <w:rPr>
                <w:b/>
              </w:rPr>
              <w:t>용 어 풀 이</w:t>
            </w:r>
            <w:r>
              <w:rPr>
                <w:b/>
              </w:rPr>
              <w:t>※</w:t>
            </w:r>
          </w:p>
          <w:p w:rsidR="00E4795F" w:rsidRDefault="006B3339">
            <w:pPr>
              <w:pStyle w:val="a3"/>
            </w:pPr>
            <w:r>
              <w:t>“</w:t>
            </w:r>
            <w:r>
              <w:t>범죄행위</w:t>
            </w:r>
            <w:r>
              <w:t>”</w:t>
            </w:r>
            <w:r>
              <w:t>라 함은 형법 등 형벌법규에 규정되어 있는 범죄 및 상법 또는 독점금지법 등의 법률과 같이 특별 처벌규정에 따른 범죄를 말합니다. 그리고 범죄행위에는 형(刑)을 받아야 하지만 집행유예 등에 의하여 형의 집행이 면제되는 경우뿐만 아니라 시효의 완성 등에 따라 형을 받게 되지 않은 경우도 포함합니다.</w:t>
            </w:r>
          </w:p>
        </w:tc>
      </w:tr>
    </w:tbl>
    <w:p w:rsidR="00E4795F" w:rsidRDefault="00E4795F">
      <w:pPr>
        <w:pStyle w:val="a3"/>
      </w:pPr>
    </w:p>
    <w:p w:rsidR="00E4795F" w:rsidRDefault="006B3339">
      <w:pPr>
        <w:pStyle w:val="a3"/>
      </w:pPr>
      <w:r>
        <w:rPr>
          <w:b/>
          <w:sz w:val="22"/>
        </w:rPr>
        <w:lastRenderedPageBreak/>
        <w:t>제5조(손해의 통지 및 조사)</w:t>
      </w:r>
      <w:r>
        <w:rPr>
          <w:sz w:val="22"/>
        </w:rPr>
        <w:t xml:space="preserve"> </w:t>
      </w:r>
      <w:r>
        <w:rPr>
          <w:sz w:val="22"/>
        </w:rPr>
        <w:t>①</w:t>
      </w:r>
      <w:r>
        <w:rPr>
          <w:sz w:val="22"/>
        </w:rPr>
        <w:t xml:space="preserve">손해가 생긴 경우 계약자 또는 피보험자는 </w:t>
      </w:r>
      <w:proofErr w:type="spellStart"/>
      <w:r>
        <w:rPr>
          <w:sz w:val="22"/>
        </w:rPr>
        <w:t>지체없이</w:t>
      </w:r>
      <w:proofErr w:type="spellEnd"/>
      <w:r>
        <w:rPr>
          <w:sz w:val="22"/>
        </w:rPr>
        <w:t xml:space="preserve"> 이를 회사에 알려야 합니다.</w:t>
      </w:r>
    </w:p>
    <w:p w:rsidR="00E4795F" w:rsidRDefault="006B3339">
      <w:pPr>
        <w:pStyle w:val="a3"/>
      </w:pPr>
      <w:r>
        <w:rPr>
          <w:sz w:val="22"/>
        </w:rPr>
        <w:t>②</w:t>
      </w:r>
      <w:r>
        <w:rPr>
          <w:sz w:val="22"/>
        </w:rPr>
        <w:t xml:space="preserve">계약자 또는 피보험자가 제1항의 통지를 게을리하여 손해가 증가된 때에는 회사는 그 증가된 손해는 보상하여 드리지 않습니다. </w:t>
      </w:r>
    </w:p>
    <w:p w:rsidR="00E4795F" w:rsidRDefault="006B3339">
      <w:pPr>
        <w:pStyle w:val="a3"/>
      </w:pPr>
      <w:r>
        <w:rPr>
          <w:sz w:val="22"/>
        </w:rPr>
        <w:t>③</w:t>
      </w:r>
      <w:r>
        <w:rPr>
          <w:sz w:val="22"/>
        </w:rPr>
        <w:t>회사가 제1항에 대한 손해의 사실을 확인하기 어려운 경우에는 계약자 또는 피보험자에게 필요한 증거자료의 제출을 요청할 수 있습니다.</w:t>
      </w:r>
    </w:p>
    <w:p w:rsidR="00E4795F" w:rsidRDefault="006B3339">
      <w:pPr>
        <w:pStyle w:val="a3"/>
      </w:pPr>
      <w:r>
        <w:rPr>
          <w:sz w:val="22"/>
        </w:rPr>
        <w:t>④</w:t>
      </w:r>
      <w:r>
        <w:rPr>
          <w:sz w:val="22"/>
        </w:rPr>
        <w:t>회사는 제1항의 통지를 받은 때에는 그 손해에 대하여 조사할 수 있습니다.</w:t>
      </w:r>
    </w:p>
    <w:p w:rsidR="00E4795F" w:rsidRDefault="00E4795F">
      <w:pPr>
        <w:pStyle w:val="a3"/>
      </w:pPr>
    </w:p>
    <w:p w:rsidR="00E4795F" w:rsidRDefault="006B3339">
      <w:pPr>
        <w:pStyle w:val="a3"/>
      </w:pPr>
      <w:r>
        <w:rPr>
          <w:b/>
          <w:sz w:val="22"/>
        </w:rPr>
        <w:t>제6조(보험금의 청구)</w:t>
      </w:r>
      <w:r>
        <w:rPr>
          <w:sz w:val="22"/>
        </w:rPr>
        <w:t xml:space="preserve"> 피보험자가 보험금을 청구할 때에는 다음의 서류를 회사에 제출하여야 합니다.</w:t>
      </w:r>
    </w:p>
    <w:p w:rsidR="00E4795F" w:rsidRDefault="006B3339">
      <w:pPr>
        <w:pStyle w:val="a3"/>
      </w:pPr>
      <w:r>
        <w:rPr>
          <w:sz w:val="22"/>
        </w:rPr>
        <w:t xml:space="preserve"> 1. 보험금 청구서(회사양식)</w:t>
      </w:r>
    </w:p>
    <w:p w:rsidR="00E4795F" w:rsidRDefault="006B3339">
      <w:pPr>
        <w:pStyle w:val="a3"/>
      </w:pPr>
      <w:r>
        <w:rPr>
          <w:sz w:val="22"/>
        </w:rPr>
        <w:t xml:space="preserve"> 2. 신분증(주민등록증이나 운전면허증 등 사진이 붙은 정부기관 발행 신분증, 본인이 아닌 경우에는 본인의 인감증명서 또는 본인서명사실확인서 포함) </w:t>
      </w:r>
    </w:p>
    <w:p w:rsidR="00E4795F" w:rsidRDefault="006B3339">
      <w:pPr>
        <w:pStyle w:val="a3"/>
      </w:pPr>
      <w:r>
        <w:rPr>
          <w:sz w:val="22"/>
        </w:rPr>
        <w:t xml:space="preserve"> 3. 기타 회사가 요구하는 증거자료</w:t>
      </w:r>
    </w:p>
    <w:p w:rsidR="00E4795F" w:rsidRDefault="00E4795F">
      <w:pPr>
        <w:pStyle w:val="a3"/>
      </w:pPr>
    </w:p>
    <w:p w:rsidR="00E4795F" w:rsidRDefault="006B3339">
      <w:pPr>
        <w:pStyle w:val="a3"/>
      </w:pPr>
      <w:r>
        <w:rPr>
          <w:b/>
          <w:sz w:val="22"/>
        </w:rPr>
        <w:t>제7조(보험금의 지급절차)</w:t>
      </w:r>
      <w:r>
        <w:rPr>
          <w:sz w:val="22"/>
        </w:rPr>
        <w:t xml:space="preserve"> </w:t>
      </w:r>
      <w:r>
        <w:rPr>
          <w:sz w:val="22"/>
        </w:rPr>
        <w:t>①</w:t>
      </w:r>
      <w:r>
        <w:rPr>
          <w:sz w:val="22"/>
        </w:rPr>
        <w:t xml:space="preserve">회사는 제6조(보험금의 청구)에서 정한 서류를 접수한 때에는 접수증을 교부하고, 그 서류를 </w:t>
      </w:r>
      <w:proofErr w:type="spellStart"/>
      <w:r>
        <w:rPr>
          <w:sz w:val="22"/>
        </w:rPr>
        <w:t>접수받은</w:t>
      </w:r>
      <w:proofErr w:type="spellEnd"/>
      <w:r>
        <w:rPr>
          <w:sz w:val="22"/>
        </w:rPr>
        <w:t xml:space="preserve"> 후 </w:t>
      </w:r>
      <w:proofErr w:type="spellStart"/>
      <w:r>
        <w:rPr>
          <w:sz w:val="22"/>
        </w:rPr>
        <w:t>지체없이</w:t>
      </w:r>
      <w:proofErr w:type="spellEnd"/>
      <w:r>
        <w:rPr>
          <w:sz w:val="22"/>
        </w:rPr>
        <w:t xml:space="preserve"> 지급할 보험금을 결정하고 지급할 보험금이 결정되면 7일 이내에 이를 지급하여 드립니다. 또한, 지급할 보험금이 결정되기 전이라도 피보험자의 청구가 있을 때에는 회사가 추정한 보험금의 50% 상당액을 가지급보험금으로 지급합니다.</w:t>
      </w:r>
    </w:p>
    <w:p w:rsidR="00E4795F" w:rsidRDefault="006B3339">
      <w:pPr>
        <w:pStyle w:val="10"/>
      </w:pPr>
      <w:r>
        <w:rPr>
          <w:rFonts w:ascii="함초롬바탕"/>
          <w:sz w:val="22"/>
          <w:shd w:val="clear" w:color="000000" w:fill="auto"/>
        </w:rPr>
        <w:t>②</w:t>
      </w:r>
      <w:r>
        <w:rPr>
          <w:rFonts w:ascii="함초롬바탕" w:eastAsia="함초롬바탕"/>
          <w:spacing w:val="-1"/>
          <w:sz w:val="22"/>
          <w:shd w:val="clear" w:color="000000" w:fill="auto"/>
        </w:rPr>
        <w:t xml:space="preserve">회사가 </w:t>
      </w:r>
      <w:r>
        <w:rPr>
          <w:rFonts w:ascii="함초롬바탕" w:eastAsia="함초롬바탕"/>
          <w:spacing w:val="-1"/>
          <w:sz w:val="22"/>
        </w:rPr>
        <w:t>제1항의 규정에 정한 지급기일 내에 보험금을 지급하지 않았을 때</w:t>
      </w:r>
      <w:r>
        <w:rPr>
          <w:rFonts w:ascii="함초롬바탕" w:eastAsia="함초롬바탕"/>
          <w:spacing w:val="-1"/>
          <w:sz w:val="22"/>
          <w:shd w:val="clear" w:color="000000" w:fill="auto"/>
        </w:rPr>
        <w:t>에는 그 다음날부터 지</w:t>
      </w:r>
      <w:r>
        <w:rPr>
          <w:rFonts w:ascii="함초롬바탕" w:eastAsia="함초롬바탕"/>
          <w:spacing w:val="-7"/>
          <w:sz w:val="22"/>
          <w:shd w:val="clear" w:color="000000" w:fill="auto"/>
        </w:rPr>
        <w:t xml:space="preserve">급일까지의 기간에 </w:t>
      </w:r>
      <w:r>
        <w:rPr>
          <w:rFonts w:ascii="함초롬바탕" w:eastAsia="함초롬바탕"/>
          <w:spacing w:val="-1"/>
          <w:sz w:val="22"/>
        </w:rPr>
        <w:t xml:space="preserve">대하여 &lt;부표&gt; </w:t>
      </w:r>
      <w:r>
        <w:rPr>
          <w:rFonts w:ascii="함초롬바탕" w:eastAsia="함초롬바탕"/>
          <w:spacing w:val="-1"/>
          <w:sz w:val="22"/>
        </w:rPr>
        <w:t>‘</w:t>
      </w:r>
      <w:r>
        <w:rPr>
          <w:rFonts w:ascii="함초롬바탕" w:eastAsia="함초롬바탕"/>
          <w:spacing w:val="-1"/>
          <w:sz w:val="22"/>
        </w:rPr>
        <w:t>보험</w:t>
      </w:r>
      <w:r>
        <w:rPr>
          <w:rFonts w:ascii="함초롬바탕" w:eastAsia="함초롬바탕"/>
          <w:spacing w:val="-4"/>
          <w:sz w:val="22"/>
        </w:rPr>
        <w:t>금을 지급할 때의 적립이율</w:t>
      </w:r>
      <w:r>
        <w:rPr>
          <w:rFonts w:ascii="함초롬바탕" w:eastAsia="함초롬바탕"/>
          <w:spacing w:val="-4"/>
          <w:sz w:val="22"/>
        </w:rPr>
        <w:t>’</w:t>
      </w:r>
      <w:r>
        <w:rPr>
          <w:rFonts w:ascii="함초롬바탕" w:eastAsia="함초롬바탕"/>
          <w:spacing w:val="-4"/>
          <w:sz w:val="22"/>
        </w:rPr>
        <w:t>에 따라</w:t>
      </w:r>
      <w:r>
        <w:rPr>
          <w:rFonts w:ascii="함초롬바탕" w:eastAsia="함초롬바탕"/>
          <w:spacing w:val="-1"/>
          <w:sz w:val="22"/>
        </w:rPr>
        <w:t xml:space="preserve"> </w:t>
      </w:r>
      <w:proofErr w:type="spellStart"/>
      <w:r>
        <w:rPr>
          <w:rFonts w:ascii="함초롬바탕" w:eastAsia="함초롬바탕"/>
          <w:spacing w:val="-1"/>
          <w:sz w:val="22"/>
        </w:rPr>
        <w:t>연단위</w:t>
      </w:r>
      <w:proofErr w:type="spellEnd"/>
      <w:r>
        <w:rPr>
          <w:rFonts w:ascii="함초롬바탕" w:eastAsia="함초롬바탕"/>
          <w:spacing w:val="-1"/>
          <w:sz w:val="22"/>
        </w:rPr>
        <w:t xml:space="preserve"> 복리로 계산한 금액을 보험금에 더하여 지급합니다. 그러나 계약자 또는 피보험자의 책임 있는 사유로 지급이 </w:t>
      </w:r>
      <w:r>
        <w:rPr>
          <w:rFonts w:ascii="함초롬바탕" w:eastAsia="함초롬바탕"/>
          <w:spacing w:val="-1"/>
          <w:sz w:val="22"/>
        </w:rPr>
        <w:lastRenderedPageBreak/>
        <w:t xml:space="preserve">지연될 때에는 그 해당기간에 대한 이자를 </w:t>
      </w:r>
      <w:r>
        <w:rPr>
          <w:rFonts w:ascii="함초롬바탕" w:eastAsia="함초롬바탕"/>
          <w:spacing w:val="-1"/>
          <w:sz w:val="22"/>
          <w:shd w:val="clear" w:color="000000" w:fill="auto"/>
        </w:rPr>
        <w:t>더하여 지급하지 않습니다.</w:t>
      </w:r>
    </w:p>
    <w:p w:rsidR="00E4795F" w:rsidRDefault="00E4795F">
      <w:pPr>
        <w:pStyle w:val="a3"/>
        <w:spacing w:line="432" w:lineRule="auto"/>
        <w:ind w:left="280" w:hanging="280"/>
      </w:pPr>
    </w:p>
    <w:p w:rsidR="00E4795F" w:rsidRDefault="006B3339">
      <w:pPr>
        <w:pStyle w:val="10"/>
        <w:spacing w:line="432" w:lineRule="auto"/>
        <w:ind w:left="190" w:hanging="190"/>
      </w:pPr>
      <w:r>
        <w:rPr>
          <w:rFonts w:ascii="함초롬바탕" w:eastAsia="함초롬바탕"/>
          <w:sz w:val="22"/>
        </w:rPr>
        <w:t>&lt;부표&gt;</w:t>
      </w:r>
      <w:r>
        <w:rPr>
          <w:rFonts w:ascii="함초롬바탕" w:eastAsia="함초롬바탕"/>
          <w:spacing w:val="-4"/>
          <w:sz w:val="22"/>
        </w:rPr>
        <w:t xml:space="preserve"> 보험금을 지급할 때의</w:t>
      </w:r>
      <w:r>
        <w:rPr>
          <w:rFonts w:ascii="함초롬바탕" w:eastAsia="함초롬바탕"/>
          <w:sz w:val="22"/>
        </w:rPr>
        <w:t xml:space="preserve"> 적립이율</w:t>
      </w:r>
    </w:p>
    <w:tbl>
      <w:tblPr>
        <w:tblOverlap w:val="never"/>
        <w:tblW w:w="9564" w:type="dxa"/>
        <w:tblInd w:w="28" w:type="dxa"/>
        <w:tblBorders>
          <w:top w:val="single" w:sz="3" w:space="0" w:color="000000"/>
          <w:left w:val="single" w:sz="3" w:space="0" w:color="000000"/>
          <w:bottom w:val="single" w:sz="3" w:space="0" w:color="000000"/>
          <w:right w:val="single" w:sz="3" w:space="0" w:color="000000"/>
        </w:tblBorders>
        <w:tblLayout w:type="fixed"/>
        <w:tblCellMar>
          <w:top w:w="28" w:type="dxa"/>
          <w:left w:w="28" w:type="dxa"/>
          <w:bottom w:w="28" w:type="dxa"/>
          <w:right w:w="28" w:type="dxa"/>
        </w:tblCellMar>
        <w:tblLook w:val="04A0" w:firstRow="1" w:lastRow="0" w:firstColumn="1" w:lastColumn="0" w:noHBand="0" w:noVBand="1"/>
      </w:tblPr>
      <w:tblGrid>
        <w:gridCol w:w="3650"/>
        <w:gridCol w:w="5914"/>
      </w:tblGrid>
      <w:tr w:rsidR="00E4795F">
        <w:trPr>
          <w:trHeight w:val="466"/>
        </w:trPr>
        <w:tc>
          <w:tcPr>
            <w:tcW w:w="3650" w:type="dxa"/>
            <w:tcBorders>
              <w:top w:val="single" w:sz="3" w:space="0" w:color="000000"/>
              <w:left w:val="single" w:sz="3" w:space="0" w:color="000000"/>
              <w:bottom w:val="single" w:sz="3" w:space="0" w:color="000000"/>
              <w:right w:val="single" w:sz="3" w:space="0" w:color="000000"/>
            </w:tcBorders>
            <w:shd w:val="clear" w:color="auto" w:fill="F2F2F2"/>
            <w:vAlign w:val="center"/>
          </w:tcPr>
          <w:p w:rsidR="00E4795F" w:rsidRDefault="006B3339">
            <w:pPr>
              <w:pStyle w:val="a3"/>
              <w:wordWrap/>
              <w:jc w:val="center"/>
            </w:pPr>
            <w:r>
              <w:rPr>
                <w:b/>
                <w:w w:val="92"/>
                <w:sz w:val="22"/>
              </w:rPr>
              <w:t xml:space="preserve"> </w:t>
            </w:r>
            <w:r>
              <w:rPr>
                <w:b/>
                <w:w w:val="95"/>
                <w:sz w:val="22"/>
              </w:rPr>
              <w:t>기</w:t>
            </w:r>
            <w:r>
              <w:rPr>
                <w:b/>
                <w:w w:val="92"/>
                <w:sz w:val="22"/>
              </w:rPr>
              <w:t xml:space="preserve">     </w:t>
            </w:r>
            <w:r>
              <w:rPr>
                <w:b/>
                <w:w w:val="95"/>
                <w:sz w:val="22"/>
              </w:rPr>
              <w:t>간</w:t>
            </w:r>
          </w:p>
        </w:tc>
        <w:tc>
          <w:tcPr>
            <w:tcW w:w="5914" w:type="dxa"/>
            <w:tcBorders>
              <w:top w:val="single" w:sz="3" w:space="0" w:color="000000"/>
              <w:left w:val="single" w:sz="3" w:space="0" w:color="000000"/>
              <w:bottom w:val="single" w:sz="3" w:space="0" w:color="000000"/>
              <w:right w:val="single" w:sz="3" w:space="0" w:color="000000"/>
            </w:tcBorders>
            <w:shd w:val="clear" w:color="auto" w:fill="F2F2F2"/>
            <w:vAlign w:val="center"/>
          </w:tcPr>
          <w:p w:rsidR="00E4795F" w:rsidRDefault="006B3339">
            <w:pPr>
              <w:pStyle w:val="a3"/>
              <w:wordWrap/>
              <w:jc w:val="center"/>
            </w:pPr>
            <w:r>
              <w:rPr>
                <w:b/>
                <w:w w:val="95"/>
                <w:sz w:val="22"/>
              </w:rPr>
              <w:t>지</w:t>
            </w:r>
            <w:r>
              <w:rPr>
                <w:b/>
                <w:w w:val="92"/>
                <w:sz w:val="22"/>
              </w:rPr>
              <w:t xml:space="preserve"> </w:t>
            </w:r>
            <w:r>
              <w:rPr>
                <w:b/>
                <w:w w:val="95"/>
                <w:sz w:val="22"/>
              </w:rPr>
              <w:t>급</w:t>
            </w:r>
            <w:r>
              <w:rPr>
                <w:b/>
                <w:w w:val="92"/>
                <w:sz w:val="22"/>
              </w:rPr>
              <w:t xml:space="preserve"> </w:t>
            </w:r>
            <w:r>
              <w:rPr>
                <w:b/>
                <w:w w:val="95"/>
                <w:sz w:val="22"/>
              </w:rPr>
              <w:t>이</w:t>
            </w:r>
            <w:r>
              <w:rPr>
                <w:b/>
                <w:w w:val="92"/>
                <w:sz w:val="22"/>
              </w:rPr>
              <w:t xml:space="preserve"> </w:t>
            </w:r>
            <w:r>
              <w:rPr>
                <w:b/>
                <w:w w:val="95"/>
                <w:sz w:val="22"/>
              </w:rPr>
              <w:t>자</w:t>
            </w:r>
          </w:p>
        </w:tc>
      </w:tr>
      <w:tr w:rsidR="00E4795F">
        <w:trPr>
          <w:trHeight w:val="466"/>
        </w:trPr>
        <w:tc>
          <w:tcPr>
            <w:tcW w:w="3650" w:type="dxa"/>
            <w:tcBorders>
              <w:top w:val="single" w:sz="3" w:space="0" w:color="000000"/>
              <w:left w:val="single" w:sz="3" w:space="0" w:color="000000"/>
              <w:bottom w:val="single" w:sz="3" w:space="0" w:color="000000"/>
              <w:right w:val="single" w:sz="3" w:space="0" w:color="000000"/>
            </w:tcBorders>
            <w:vAlign w:val="center"/>
          </w:tcPr>
          <w:p w:rsidR="00E4795F" w:rsidRDefault="006B3339">
            <w:pPr>
              <w:pStyle w:val="a3"/>
              <w:spacing w:line="336" w:lineRule="auto"/>
              <w:ind w:right="38"/>
            </w:pPr>
            <w:proofErr w:type="spellStart"/>
            <w:r>
              <w:rPr>
                <w:spacing w:val="-24"/>
                <w:sz w:val="22"/>
              </w:rPr>
              <w:t>지급기일의</w:t>
            </w:r>
            <w:proofErr w:type="spellEnd"/>
            <w:r>
              <w:rPr>
                <w:spacing w:val="-24"/>
                <w:sz w:val="22"/>
              </w:rPr>
              <w:t xml:space="preserve"> 다음 </w:t>
            </w:r>
            <w:r>
              <w:rPr>
                <w:spacing w:val="-32"/>
                <w:sz w:val="22"/>
              </w:rPr>
              <w:t xml:space="preserve">날부터 </w:t>
            </w:r>
            <w:r>
              <w:rPr>
                <w:spacing w:val="-24"/>
                <w:sz w:val="22"/>
              </w:rPr>
              <w:t>30일 이내</w:t>
            </w:r>
            <w:r>
              <w:rPr>
                <w:spacing w:val="-16"/>
                <w:sz w:val="22"/>
              </w:rPr>
              <w:t xml:space="preserve"> 기간</w:t>
            </w:r>
          </w:p>
        </w:tc>
        <w:tc>
          <w:tcPr>
            <w:tcW w:w="5914" w:type="dxa"/>
            <w:tcBorders>
              <w:top w:val="single" w:sz="3" w:space="0" w:color="000000"/>
              <w:left w:val="single" w:sz="3" w:space="0" w:color="000000"/>
              <w:bottom w:val="single" w:sz="3" w:space="0" w:color="000000"/>
              <w:right w:val="single" w:sz="3" w:space="0" w:color="000000"/>
            </w:tcBorders>
            <w:vAlign w:val="center"/>
          </w:tcPr>
          <w:p w:rsidR="00E4795F" w:rsidRDefault="006B3339">
            <w:pPr>
              <w:pStyle w:val="a3"/>
              <w:spacing w:line="336" w:lineRule="auto"/>
            </w:pPr>
            <w:r>
              <w:rPr>
                <w:sz w:val="22"/>
              </w:rPr>
              <w:t>보험계약대출이율</w:t>
            </w:r>
          </w:p>
        </w:tc>
      </w:tr>
      <w:tr w:rsidR="00E4795F">
        <w:trPr>
          <w:trHeight w:val="466"/>
        </w:trPr>
        <w:tc>
          <w:tcPr>
            <w:tcW w:w="3650" w:type="dxa"/>
            <w:tcBorders>
              <w:top w:val="single" w:sz="3" w:space="0" w:color="000000"/>
              <w:left w:val="single" w:sz="3" w:space="0" w:color="000000"/>
              <w:bottom w:val="single" w:sz="3" w:space="0" w:color="000000"/>
              <w:right w:val="single" w:sz="3" w:space="0" w:color="000000"/>
            </w:tcBorders>
            <w:vAlign w:val="center"/>
          </w:tcPr>
          <w:p w:rsidR="00E4795F" w:rsidRDefault="006B3339">
            <w:pPr>
              <w:pStyle w:val="a3"/>
              <w:ind w:right="38"/>
            </w:pPr>
            <w:proofErr w:type="spellStart"/>
            <w:r>
              <w:rPr>
                <w:spacing w:val="-29"/>
                <w:sz w:val="22"/>
              </w:rPr>
              <w:t>지급기일의</w:t>
            </w:r>
            <w:proofErr w:type="spellEnd"/>
            <w:r>
              <w:rPr>
                <w:spacing w:val="-29"/>
                <w:sz w:val="22"/>
              </w:rPr>
              <w:t xml:space="preserve"> 31일</w:t>
            </w:r>
            <w:r>
              <w:rPr>
                <w:spacing w:val="-37"/>
                <w:sz w:val="22"/>
              </w:rPr>
              <w:t>이후부터 60일</w:t>
            </w:r>
            <w:r>
              <w:rPr>
                <w:spacing w:val="-29"/>
                <w:sz w:val="22"/>
              </w:rPr>
              <w:t>이내 기간</w:t>
            </w:r>
          </w:p>
        </w:tc>
        <w:tc>
          <w:tcPr>
            <w:tcW w:w="5914" w:type="dxa"/>
            <w:tcBorders>
              <w:top w:val="single" w:sz="3" w:space="0" w:color="000000"/>
              <w:left w:val="single" w:sz="3" w:space="0" w:color="000000"/>
              <w:bottom w:val="single" w:sz="3" w:space="0" w:color="000000"/>
              <w:right w:val="single" w:sz="3" w:space="0" w:color="000000"/>
            </w:tcBorders>
            <w:vAlign w:val="center"/>
          </w:tcPr>
          <w:p w:rsidR="00E4795F" w:rsidRDefault="006B3339">
            <w:pPr>
              <w:pStyle w:val="a3"/>
              <w:spacing w:line="336" w:lineRule="auto"/>
            </w:pPr>
            <w:r>
              <w:rPr>
                <w:spacing w:val="-4"/>
                <w:sz w:val="22"/>
              </w:rPr>
              <w:t>보험계약대출이율</w:t>
            </w:r>
            <w:r>
              <w:rPr>
                <w:spacing w:val="-18"/>
                <w:sz w:val="22"/>
              </w:rPr>
              <w:t>+ 가산이율(4.0%)</w:t>
            </w:r>
          </w:p>
        </w:tc>
      </w:tr>
      <w:tr w:rsidR="00E4795F">
        <w:trPr>
          <w:trHeight w:val="466"/>
        </w:trPr>
        <w:tc>
          <w:tcPr>
            <w:tcW w:w="3650" w:type="dxa"/>
            <w:tcBorders>
              <w:top w:val="single" w:sz="3" w:space="0" w:color="000000"/>
              <w:left w:val="single" w:sz="3" w:space="0" w:color="000000"/>
              <w:bottom w:val="single" w:sz="3" w:space="0" w:color="000000"/>
              <w:right w:val="single" w:sz="3" w:space="0" w:color="000000"/>
            </w:tcBorders>
            <w:vAlign w:val="center"/>
          </w:tcPr>
          <w:p w:rsidR="00E4795F" w:rsidRDefault="006B3339">
            <w:pPr>
              <w:pStyle w:val="a3"/>
              <w:ind w:right="38"/>
            </w:pPr>
            <w:proofErr w:type="spellStart"/>
            <w:r>
              <w:rPr>
                <w:spacing w:val="-29"/>
                <w:sz w:val="22"/>
              </w:rPr>
              <w:t>지급기일의</w:t>
            </w:r>
            <w:proofErr w:type="spellEnd"/>
            <w:r>
              <w:rPr>
                <w:spacing w:val="-29"/>
                <w:sz w:val="22"/>
              </w:rPr>
              <w:t xml:space="preserve"> 61일</w:t>
            </w:r>
            <w:r>
              <w:rPr>
                <w:spacing w:val="-37"/>
                <w:sz w:val="22"/>
              </w:rPr>
              <w:t>이후부터 90일</w:t>
            </w:r>
            <w:r>
              <w:rPr>
                <w:spacing w:val="-29"/>
                <w:sz w:val="22"/>
              </w:rPr>
              <w:t>이내 기간</w:t>
            </w:r>
          </w:p>
        </w:tc>
        <w:tc>
          <w:tcPr>
            <w:tcW w:w="5914" w:type="dxa"/>
            <w:tcBorders>
              <w:top w:val="single" w:sz="3" w:space="0" w:color="000000"/>
              <w:left w:val="single" w:sz="3" w:space="0" w:color="000000"/>
              <w:bottom w:val="single" w:sz="3" w:space="0" w:color="000000"/>
              <w:right w:val="single" w:sz="3" w:space="0" w:color="000000"/>
            </w:tcBorders>
            <w:vAlign w:val="center"/>
          </w:tcPr>
          <w:p w:rsidR="00E4795F" w:rsidRDefault="006B3339">
            <w:pPr>
              <w:pStyle w:val="a3"/>
              <w:spacing w:line="336" w:lineRule="auto"/>
            </w:pPr>
            <w:r>
              <w:rPr>
                <w:spacing w:val="-4"/>
                <w:sz w:val="22"/>
              </w:rPr>
              <w:t>보험계약대출이율</w:t>
            </w:r>
            <w:r>
              <w:rPr>
                <w:spacing w:val="-18"/>
                <w:sz w:val="22"/>
              </w:rPr>
              <w:t>+ 가산이율(6.0%)</w:t>
            </w:r>
          </w:p>
        </w:tc>
      </w:tr>
      <w:tr w:rsidR="00E4795F">
        <w:trPr>
          <w:trHeight w:val="466"/>
        </w:trPr>
        <w:tc>
          <w:tcPr>
            <w:tcW w:w="3650" w:type="dxa"/>
            <w:tcBorders>
              <w:top w:val="single" w:sz="3" w:space="0" w:color="000000"/>
              <w:left w:val="single" w:sz="3" w:space="0" w:color="000000"/>
              <w:bottom w:val="single" w:sz="3" w:space="0" w:color="000000"/>
              <w:right w:val="single" w:sz="3" w:space="0" w:color="000000"/>
            </w:tcBorders>
            <w:vAlign w:val="center"/>
          </w:tcPr>
          <w:p w:rsidR="00E4795F" w:rsidRDefault="006B3339">
            <w:pPr>
              <w:pStyle w:val="a3"/>
              <w:ind w:right="38"/>
            </w:pPr>
            <w:proofErr w:type="spellStart"/>
            <w:r>
              <w:rPr>
                <w:spacing w:val="-22"/>
                <w:sz w:val="22"/>
              </w:rPr>
              <w:t>지급기일의</w:t>
            </w:r>
            <w:proofErr w:type="spellEnd"/>
            <w:r>
              <w:rPr>
                <w:spacing w:val="-22"/>
                <w:sz w:val="22"/>
              </w:rPr>
              <w:t xml:space="preserve"> 91일</w:t>
            </w:r>
            <w:r>
              <w:rPr>
                <w:spacing w:val="-19"/>
                <w:sz w:val="22"/>
              </w:rPr>
              <w:t>이후 기간</w:t>
            </w:r>
          </w:p>
        </w:tc>
        <w:tc>
          <w:tcPr>
            <w:tcW w:w="5914" w:type="dxa"/>
            <w:tcBorders>
              <w:top w:val="single" w:sz="3" w:space="0" w:color="000000"/>
              <w:left w:val="single" w:sz="3" w:space="0" w:color="000000"/>
              <w:bottom w:val="single" w:sz="3" w:space="0" w:color="000000"/>
              <w:right w:val="single" w:sz="3" w:space="0" w:color="000000"/>
            </w:tcBorders>
            <w:vAlign w:val="center"/>
          </w:tcPr>
          <w:p w:rsidR="00E4795F" w:rsidRDefault="006B3339">
            <w:pPr>
              <w:pStyle w:val="a3"/>
              <w:spacing w:line="336" w:lineRule="auto"/>
            </w:pPr>
            <w:r>
              <w:rPr>
                <w:spacing w:val="-4"/>
                <w:sz w:val="22"/>
              </w:rPr>
              <w:t>보험계약대출이율</w:t>
            </w:r>
            <w:r>
              <w:rPr>
                <w:spacing w:val="-18"/>
                <w:sz w:val="22"/>
              </w:rPr>
              <w:t>+ 가산이율(8.0%)</w:t>
            </w:r>
          </w:p>
        </w:tc>
      </w:tr>
    </w:tbl>
    <w:p w:rsidR="00E4795F" w:rsidRDefault="00E4795F">
      <w:pPr>
        <w:pStyle w:val="10"/>
        <w:wordWrap/>
        <w:spacing w:line="432" w:lineRule="auto"/>
        <w:ind w:left="190" w:hanging="190"/>
        <w:jc w:val="right"/>
      </w:pPr>
    </w:p>
    <w:p w:rsidR="00E4795F" w:rsidRDefault="006B3339">
      <w:pPr>
        <w:pStyle w:val="10"/>
        <w:spacing w:line="432" w:lineRule="auto"/>
        <w:ind w:left="130" w:hanging="130"/>
      </w:pPr>
      <w:r>
        <w:rPr>
          <w:rFonts w:ascii="함초롬바탕" w:eastAsia="함초롬바탕"/>
          <w:sz w:val="22"/>
        </w:rPr>
        <w:t xml:space="preserve"> 주) 보험계약대출이율은 보험개발원이 공시하는 보험계약대출이율을 적용합니다.</w:t>
      </w:r>
    </w:p>
    <w:p w:rsidR="00E4795F" w:rsidRDefault="00E4795F">
      <w:pPr>
        <w:pStyle w:val="a3"/>
      </w:pPr>
    </w:p>
    <w:p w:rsidR="00E4795F" w:rsidRDefault="006B3339">
      <w:pPr>
        <w:pStyle w:val="a3"/>
      </w:pPr>
      <w:r>
        <w:rPr>
          <w:b/>
          <w:sz w:val="22"/>
        </w:rPr>
        <w:t>제8조(보험금 등의 지급한도)</w:t>
      </w:r>
      <w:r>
        <w:rPr>
          <w:sz w:val="22"/>
        </w:rPr>
        <w:t xml:space="preserve"> </w:t>
      </w:r>
      <w:r>
        <w:rPr>
          <w:sz w:val="22"/>
        </w:rPr>
        <w:t>①</w:t>
      </w:r>
      <w:r>
        <w:rPr>
          <w:sz w:val="22"/>
        </w:rPr>
        <w:t>회사는 1회의 보험사고에 대하여 다음과 같이 보상합니다. 이 경우 보상한도액과 자기부담금은 각각 보험증권에 기재된 금액을 말합니다.</w:t>
      </w:r>
    </w:p>
    <w:p w:rsidR="00E4795F" w:rsidRDefault="006B3339">
      <w:pPr>
        <w:pStyle w:val="10"/>
      </w:pPr>
      <w:r>
        <w:rPr>
          <w:rFonts w:ascii="함초롬바탕" w:eastAsia="함초롬바탕"/>
          <w:sz w:val="22"/>
          <w:shd w:val="clear" w:color="000000" w:fill="auto"/>
        </w:rPr>
        <w:t xml:space="preserve"> 1. 제3조(보상하는 손해)의 손해에 의한 보험금은 보상한도액을 한도로 보상하되, 자기부담금이 약정된 경우에는 그 자기부담금을 초과한 부분만 보상합니다.</w:t>
      </w:r>
    </w:p>
    <w:p w:rsidR="00E4795F" w:rsidRDefault="006B3339">
      <w:pPr>
        <w:pStyle w:val="10"/>
      </w:pPr>
      <w:r>
        <w:rPr>
          <w:rFonts w:ascii="함초롬바탕" w:eastAsia="함초롬바탕"/>
          <w:sz w:val="22"/>
          <w:shd w:val="clear" w:color="000000" w:fill="auto"/>
        </w:rPr>
        <w:t xml:space="preserve"> 2. 보험증권에 자기부담금 적용방식을 별도로 약정한 경우에는 이를 따릅니다.</w:t>
      </w:r>
    </w:p>
    <w:p w:rsidR="00E4795F" w:rsidRDefault="006B3339">
      <w:pPr>
        <w:pStyle w:val="10"/>
      </w:pPr>
      <w:r>
        <w:rPr>
          <w:rFonts w:ascii="함초롬바탕" w:eastAsia="함초롬바탕"/>
          <w:sz w:val="22"/>
          <w:shd w:val="clear" w:color="000000" w:fill="auto"/>
        </w:rPr>
        <w:t>②</w:t>
      </w:r>
      <w:r>
        <w:rPr>
          <w:rFonts w:ascii="함초롬바탕" w:eastAsia="함초롬바탕"/>
          <w:sz w:val="22"/>
          <w:shd w:val="clear" w:color="000000" w:fill="auto"/>
        </w:rPr>
        <w:t xml:space="preserve">이 계약상의 피보험자가 다수인 경우, </w:t>
      </w:r>
      <w:r>
        <w:rPr>
          <w:rFonts w:ascii="함초롬바탕" w:eastAsia="함초롬바탕"/>
          <w:sz w:val="22"/>
          <w:shd w:val="clear" w:color="000000" w:fill="auto"/>
        </w:rPr>
        <w:t>‘</w:t>
      </w:r>
      <w:r>
        <w:rPr>
          <w:rFonts w:ascii="함초롬바탕" w:eastAsia="함초롬바탕"/>
          <w:sz w:val="22"/>
          <w:shd w:val="clear" w:color="000000" w:fill="auto"/>
        </w:rPr>
        <w:t>1인당</w:t>
      </w:r>
      <w:r>
        <w:rPr>
          <w:rFonts w:ascii="함초롬바탕" w:eastAsia="함초롬바탕"/>
          <w:sz w:val="22"/>
          <w:shd w:val="clear" w:color="000000" w:fill="auto"/>
        </w:rPr>
        <w:t>’</w:t>
      </w:r>
      <w:proofErr w:type="spellStart"/>
      <w:r>
        <w:rPr>
          <w:rFonts w:ascii="함초롬바탕" w:eastAsia="함초롬바탕"/>
          <w:sz w:val="22"/>
          <w:shd w:val="clear" w:color="000000" w:fill="auto"/>
        </w:rPr>
        <w:t>으로</w:t>
      </w:r>
      <w:proofErr w:type="spellEnd"/>
      <w:r>
        <w:rPr>
          <w:rFonts w:ascii="함초롬바탕" w:eastAsia="함초롬바탕"/>
          <w:sz w:val="22"/>
          <w:shd w:val="clear" w:color="000000" w:fill="auto"/>
        </w:rPr>
        <w:t xml:space="preserve"> 기재된 보상한도액은 각각의 </w:t>
      </w:r>
      <w:proofErr w:type="spellStart"/>
      <w:r>
        <w:rPr>
          <w:rFonts w:ascii="함초롬바탕" w:eastAsia="함초롬바탕"/>
          <w:sz w:val="22"/>
          <w:shd w:val="clear" w:color="000000" w:fill="auto"/>
        </w:rPr>
        <w:t>피보험자별로</w:t>
      </w:r>
      <w:proofErr w:type="spellEnd"/>
      <w:r>
        <w:rPr>
          <w:rFonts w:ascii="함초롬바탕" w:eastAsia="함초롬바탕"/>
          <w:sz w:val="22"/>
          <w:shd w:val="clear" w:color="000000" w:fill="auto"/>
        </w:rPr>
        <w:t xml:space="preserve"> 개별적으로 적용합니다.</w:t>
      </w:r>
    </w:p>
    <w:p w:rsidR="00E4795F" w:rsidRDefault="006B3339">
      <w:pPr>
        <w:pStyle w:val="10"/>
      </w:pPr>
      <w:r>
        <w:rPr>
          <w:rFonts w:ascii="함초롬바탕" w:eastAsia="함초롬바탕"/>
          <w:sz w:val="22"/>
          <w:shd w:val="clear" w:color="000000" w:fill="auto"/>
        </w:rPr>
        <w:t>③</w:t>
      </w:r>
      <w:r>
        <w:rPr>
          <w:rFonts w:ascii="함초롬바탕" w:eastAsia="함초롬바탕"/>
          <w:sz w:val="22"/>
          <w:shd w:val="clear" w:color="000000" w:fill="auto"/>
        </w:rPr>
        <w:t>보험기간 중 발생하는 사고에 대한 회사의 보상총액은 보험증권에 기재된 총 보상한도액을 한도로 합니다.</w:t>
      </w:r>
    </w:p>
    <w:tbl>
      <w:tblPr>
        <w:tblOverlap w:val="never"/>
        <w:tblW w:w="9250" w:type="dxa"/>
        <w:tblInd w:w="102" w:type="dxa"/>
        <w:tblBorders>
          <w:top w:val="single" w:sz="3" w:space="0" w:color="000000"/>
          <w:left w:val="single" w:sz="3" w:space="0" w:color="000000"/>
          <w:bottom w:val="single" w:sz="3" w:space="0" w:color="000000"/>
          <w:right w:val="single" w:sz="3" w:space="0" w:color="000000"/>
        </w:tblBorders>
        <w:shd w:val="clear" w:color="FFFFFF" w:fill="F2F2F2"/>
        <w:tblLayout w:type="fixed"/>
        <w:tblCellMar>
          <w:top w:w="28" w:type="dxa"/>
          <w:left w:w="102" w:type="dxa"/>
          <w:bottom w:w="28" w:type="dxa"/>
          <w:right w:w="102" w:type="dxa"/>
        </w:tblCellMar>
        <w:tblLook w:val="04A0" w:firstRow="1" w:lastRow="0" w:firstColumn="1" w:lastColumn="0" w:noHBand="0" w:noVBand="1"/>
      </w:tblPr>
      <w:tblGrid>
        <w:gridCol w:w="9250"/>
      </w:tblGrid>
      <w:tr w:rsidR="00E4795F">
        <w:trPr>
          <w:trHeight w:val="1010"/>
        </w:trPr>
        <w:tc>
          <w:tcPr>
            <w:tcW w:w="9250" w:type="dxa"/>
            <w:tcBorders>
              <w:top w:val="single" w:sz="3" w:space="0" w:color="000000"/>
              <w:left w:val="single" w:sz="3" w:space="0" w:color="000000"/>
              <w:bottom w:val="single" w:sz="3" w:space="0" w:color="000000"/>
              <w:right w:val="single" w:sz="3" w:space="0" w:color="000000"/>
            </w:tcBorders>
            <w:shd w:val="clear" w:color="auto" w:fill="F2F2F2"/>
            <w:vAlign w:val="center"/>
          </w:tcPr>
          <w:p w:rsidR="00E4795F" w:rsidRDefault="006B3339">
            <w:pPr>
              <w:pStyle w:val="a3"/>
            </w:pPr>
            <w:r>
              <w:rPr>
                <w:b/>
              </w:rPr>
              <w:lastRenderedPageBreak/>
              <w:t>※</w:t>
            </w:r>
            <w:r>
              <w:rPr>
                <w:b/>
              </w:rPr>
              <w:t>용 어 풀 이</w:t>
            </w:r>
            <w:r>
              <w:rPr>
                <w:b/>
              </w:rPr>
              <w:t>※</w:t>
            </w:r>
          </w:p>
          <w:p w:rsidR="00E4795F" w:rsidRDefault="006B3339">
            <w:pPr>
              <w:pStyle w:val="a3"/>
            </w:pPr>
            <w:r>
              <w:t>“</w:t>
            </w:r>
            <w:r>
              <w:t>1회의 보험사고</w:t>
            </w:r>
            <w:r>
              <w:t>”</w:t>
            </w:r>
            <w:r>
              <w:t>라 함은 하나의 행위 또는 사실상 같은 종류의 위험에 계속적, 반복적 또는 누적적으로 노출되어 그 결과로 발생한 모든 사고를 말합니다.</w:t>
            </w:r>
          </w:p>
        </w:tc>
      </w:tr>
    </w:tbl>
    <w:p w:rsidR="00E4795F" w:rsidRDefault="00E4795F">
      <w:pPr>
        <w:pStyle w:val="10"/>
      </w:pPr>
    </w:p>
    <w:p w:rsidR="00E4795F" w:rsidRDefault="00E4795F">
      <w:pPr>
        <w:pStyle w:val="a3"/>
      </w:pPr>
    </w:p>
    <w:p w:rsidR="00E4795F" w:rsidRDefault="006B3339">
      <w:pPr>
        <w:pStyle w:val="a3"/>
      </w:pPr>
      <w:r>
        <w:rPr>
          <w:b/>
          <w:sz w:val="22"/>
        </w:rPr>
        <w:t>제9조(보험금의 분담)</w:t>
      </w:r>
      <w:r>
        <w:rPr>
          <w:sz w:val="22"/>
        </w:rPr>
        <w:t xml:space="preserve"> </w:t>
      </w:r>
      <w:r>
        <w:rPr>
          <w:sz w:val="22"/>
        </w:rPr>
        <w:t>①</w:t>
      </w:r>
      <w:r>
        <w:rPr>
          <w:sz w:val="22"/>
        </w:rPr>
        <w:t xml:space="preserve">이 계약에서 보장하는 위험과 같은 위험을 보장하는 다른 계약(공제계약을 포함합니다)이 있을 경우 각 계약에 대하여 다른 계약이 없는 것으로 하여 각각 산출한 </w:t>
      </w:r>
      <w:proofErr w:type="spellStart"/>
      <w:r>
        <w:rPr>
          <w:sz w:val="22"/>
        </w:rPr>
        <w:t>보상책임액의</w:t>
      </w:r>
      <w:proofErr w:type="spellEnd"/>
      <w:r>
        <w:rPr>
          <w:sz w:val="22"/>
        </w:rPr>
        <w:t xml:space="preserve"> 합계액이 손해액을 초과할 때에는 회사는 아래에 따라 손해를 보상합니다. 이 계약과 다른 계약이 모두 의무보험인 경우에도 같습니다.</w:t>
      </w:r>
    </w:p>
    <w:tbl>
      <w:tblPr>
        <w:tblOverlap w:val="never"/>
        <w:tblW w:w="9073" w:type="dxa"/>
        <w:tblInd w:w="28" w:type="dxa"/>
        <w:tblBorders>
          <w:top w:val="single" w:sz="3" w:space="0" w:color="000000"/>
          <w:left w:val="single" w:sz="3" w:space="0" w:color="000000"/>
          <w:bottom w:val="single" w:sz="3" w:space="0" w:color="000000"/>
          <w:right w:val="single" w:sz="3" w:space="0" w:color="000000"/>
        </w:tblBorders>
        <w:tblLayout w:type="fixed"/>
        <w:tblCellMar>
          <w:top w:w="28" w:type="dxa"/>
          <w:left w:w="28" w:type="dxa"/>
          <w:bottom w:w="28" w:type="dxa"/>
          <w:right w:w="28" w:type="dxa"/>
        </w:tblCellMar>
        <w:tblLook w:val="04A0" w:firstRow="1" w:lastRow="0" w:firstColumn="1" w:lastColumn="0" w:noHBand="0" w:noVBand="1"/>
      </w:tblPr>
      <w:tblGrid>
        <w:gridCol w:w="9073"/>
      </w:tblGrid>
      <w:tr w:rsidR="00E4795F">
        <w:trPr>
          <w:trHeight w:val="681"/>
        </w:trPr>
        <w:tc>
          <w:tcPr>
            <w:tcW w:w="9073" w:type="dxa"/>
            <w:tcBorders>
              <w:top w:val="single" w:sz="3" w:space="0" w:color="000000"/>
              <w:left w:val="single" w:sz="3" w:space="0" w:color="000000"/>
              <w:bottom w:val="single" w:sz="3" w:space="0" w:color="000000"/>
              <w:right w:val="single" w:sz="3" w:space="0" w:color="000000"/>
            </w:tcBorders>
            <w:shd w:val="clear" w:color="auto" w:fill="F1F1F1"/>
            <w:vAlign w:val="center"/>
          </w:tcPr>
          <w:p w:rsidR="00E4795F" w:rsidRDefault="006B3339">
            <w:pPr>
              <w:pStyle w:val="a3"/>
            </w:pPr>
            <w:r>
              <w:rPr>
                <w:sz w:val="22"/>
              </w:rPr>
              <w:t xml:space="preserve"> 손해액  </w:t>
            </w:r>
            <w:r>
              <w:rPr>
                <w:sz w:val="22"/>
              </w:rPr>
              <w:t>×</w:t>
            </w:r>
            <w:r>
              <w:rPr>
                <w:sz w:val="22"/>
              </w:rPr>
              <w:t xml:space="preserve"> </w:t>
            </w:r>
            <w:r>
              <w:rPr>
                <w:noProof/>
              </w:rPr>
              <w:drawing>
                <wp:inline distT="0" distB="0" distL="0" distR="0">
                  <wp:extent cx="3891915" cy="290195"/>
                  <wp:effectExtent l="0" t="0" r="0" b="0"/>
                  <wp:docPr id="1" name="그림 1" descr="DRW00002a6c1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W00002a6c117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91915" cy="290195"/>
                          </a:xfrm>
                          <a:prstGeom prst="rect">
                            <a:avLst/>
                          </a:prstGeom>
                          <a:noFill/>
                          <a:ln>
                            <a:noFill/>
                          </a:ln>
                        </pic:spPr>
                      </pic:pic>
                    </a:graphicData>
                  </a:graphic>
                </wp:inline>
              </w:drawing>
            </w:r>
          </w:p>
        </w:tc>
      </w:tr>
    </w:tbl>
    <w:p w:rsidR="00E4795F" w:rsidRDefault="00E4795F">
      <w:pPr>
        <w:pStyle w:val="a3"/>
      </w:pPr>
    </w:p>
    <w:p w:rsidR="00E4795F" w:rsidRDefault="006B3339">
      <w:pPr>
        <w:pStyle w:val="a3"/>
      </w:pPr>
      <w:r>
        <w:rPr>
          <w:sz w:val="22"/>
        </w:rPr>
        <w:t>②</w:t>
      </w:r>
      <w:r>
        <w:rPr>
          <w:sz w:val="22"/>
        </w:rPr>
        <w:t>이 계약이 의무보험이 아니고 다른 의무보험이 있는 경우에는 다른 의무보험에서 보상되는 금액(피보험자가 가입을 하지 않은 경우에는 보상될 것으로 추정되는 금액)을 차감한 금액을 손해액으로 간주하여 제1항에 의한 보상할 금액을 결정합니다.</w:t>
      </w:r>
    </w:p>
    <w:p w:rsidR="00E4795F" w:rsidRDefault="006B3339">
      <w:pPr>
        <w:pStyle w:val="a3"/>
      </w:pPr>
      <w:r>
        <w:rPr>
          <w:sz w:val="22"/>
        </w:rPr>
        <w:t>③</w:t>
      </w:r>
      <w:r>
        <w:rPr>
          <w:sz w:val="22"/>
        </w:rPr>
        <w:t>피보험자가 다른 계약에 대하여 보험금 청구를 포기한 경우에도 회사의 제1항에 의한 지급보험금 결정에는 영향을 미치지 않습니다.</w:t>
      </w:r>
    </w:p>
    <w:p w:rsidR="00E4795F" w:rsidRDefault="00E4795F">
      <w:pPr>
        <w:pStyle w:val="a3"/>
      </w:pPr>
    </w:p>
    <w:p w:rsidR="00E4795F" w:rsidRDefault="006B3339">
      <w:pPr>
        <w:pStyle w:val="a3"/>
      </w:pPr>
      <w:r>
        <w:rPr>
          <w:b/>
          <w:sz w:val="22"/>
        </w:rPr>
        <w:t>제10조(손해방지의무)</w:t>
      </w:r>
      <w:r>
        <w:rPr>
          <w:sz w:val="22"/>
        </w:rPr>
        <w:t xml:space="preserve"> 보험사고가 생긴 때에는 계약자 또는 피보험자는 손해의 방지와 경감에 힘써야 합니다. 만약, 계약자 또는 피보험자가 고의 또는 중대한 과실로 이를 게을리한 때에는 방지 또는 경감할 수 있었을 것으로 밝혀진 값을 손해액에서 뺍니다.</w:t>
      </w:r>
    </w:p>
    <w:p w:rsidR="00E4795F" w:rsidRDefault="00E4795F">
      <w:pPr>
        <w:pStyle w:val="a3"/>
      </w:pPr>
    </w:p>
    <w:p w:rsidR="00E4795F" w:rsidRDefault="006B3339">
      <w:pPr>
        <w:pStyle w:val="a3"/>
      </w:pPr>
      <w:r>
        <w:rPr>
          <w:b/>
          <w:sz w:val="22"/>
        </w:rPr>
        <w:t>제11조(</w:t>
      </w:r>
      <w:proofErr w:type="spellStart"/>
      <w:r>
        <w:rPr>
          <w:b/>
          <w:sz w:val="22"/>
        </w:rPr>
        <w:t>대위권</w:t>
      </w:r>
      <w:proofErr w:type="spellEnd"/>
      <w:r>
        <w:rPr>
          <w:b/>
          <w:sz w:val="22"/>
        </w:rPr>
        <w:t>)</w:t>
      </w:r>
      <w:r>
        <w:rPr>
          <w:sz w:val="22"/>
        </w:rPr>
        <w:t xml:space="preserve"> </w:t>
      </w:r>
      <w:r>
        <w:rPr>
          <w:sz w:val="22"/>
        </w:rPr>
        <w:t>①</w:t>
      </w:r>
      <w:r>
        <w:rPr>
          <w:sz w:val="22"/>
        </w:rPr>
        <w:t>회사가 보험금을 지급한 때(</w:t>
      </w:r>
      <w:proofErr w:type="spellStart"/>
      <w:r>
        <w:rPr>
          <w:sz w:val="22"/>
        </w:rPr>
        <w:t>현물보상한</w:t>
      </w:r>
      <w:proofErr w:type="spellEnd"/>
      <w:r>
        <w:rPr>
          <w:sz w:val="22"/>
        </w:rPr>
        <w:t xml:space="preserve"> 경우를 포함합니다)에는 회사는 지급한 </w:t>
      </w:r>
      <w:r>
        <w:rPr>
          <w:sz w:val="22"/>
        </w:rPr>
        <w:lastRenderedPageBreak/>
        <w:t xml:space="preserve">보험금의 </w:t>
      </w:r>
      <w:proofErr w:type="spellStart"/>
      <w:r>
        <w:rPr>
          <w:sz w:val="22"/>
        </w:rPr>
        <w:t>한도내에서</w:t>
      </w:r>
      <w:proofErr w:type="spellEnd"/>
      <w:r>
        <w:rPr>
          <w:sz w:val="22"/>
        </w:rPr>
        <w:t xml:space="preserve"> 아래의 권리를 가집니다. 다만, 회사가 보상한 금액이 피보험자가 입은 손해의 일부인 경우에는 피보험자의 권리를 침해하지 않는 </w:t>
      </w:r>
      <w:proofErr w:type="spellStart"/>
      <w:r>
        <w:rPr>
          <w:sz w:val="22"/>
        </w:rPr>
        <w:t>범위내에서</w:t>
      </w:r>
      <w:proofErr w:type="spellEnd"/>
      <w:r>
        <w:rPr>
          <w:sz w:val="22"/>
        </w:rPr>
        <w:t xml:space="preserve"> 그 권리를 가집니다.</w:t>
      </w:r>
    </w:p>
    <w:p w:rsidR="00E4795F" w:rsidRDefault="006B3339">
      <w:pPr>
        <w:pStyle w:val="a3"/>
      </w:pPr>
      <w:r>
        <w:rPr>
          <w:sz w:val="22"/>
        </w:rPr>
        <w:t xml:space="preserve"> 1. 피보험자가 제3자로부터 손해배상을 받을 수 있는 경우에는 그 손해배상청구권</w:t>
      </w:r>
    </w:p>
    <w:p w:rsidR="00E4795F" w:rsidRDefault="006B3339">
      <w:pPr>
        <w:pStyle w:val="a3"/>
      </w:pPr>
      <w:r>
        <w:rPr>
          <w:sz w:val="22"/>
        </w:rPr>
        <w:t xml:space="preserve"> 2. 피보험자가 손해배상을 함으로써 대위 취득하는 것이 있을 경우에는 그 </w:t>
      </w:r>
      <w:proofErr w:type="spellStart"/>
      <w:r>
        <w:rPr>
          <w:sz w:val="22"/>
        </w:rPr>
        <w:t>대위권</w:t>
      </w:r>
      <w:proofErr w:type="spellEnd"/>
    </w:p>
    <w:p w:rsidR="00E4795F" w:rsidRDefault="006B3339">
      <w:pPr>
        <w:pStyle w:val="a3"/>
      </w:pPr>
      <w:r>
        <w:rPr>
          <w:sz w:val="22"/>
        </w:rPr>
        <w:t>②</w:t>
      </w:r>
      <w:r>
        <w:rPr>
          <w:sz w:val="22"/>
        </w:rPr>
        <w:t>계약자 또는 피보험자는 제1항에 의하여 회사가 취득한 권리를 행사하거나 지키는 것에 관하여 조치를 하여야 하며, 또한 회사가 요구하는 증거 및 서류를 제출하여야 합니다.</w:t>
      </w:r>
    </w:p>
    <w:p w:rsidR="00E4795F" w:rsidRDefault="006B3339">
      <w:pPr>
        <w:pStyle w:val="a3"/>
      </w:pPr>
      <w:r>
        <w:rPr>
          <w:sz w:val="22"/>
        </w:rPr>
        <w:t>③</w:t>
      </w:r>
      <w:r>
        <w:rPr>
          <w:sz w:val="22"/>
        </w:rPr>
        <w:t xml:space="preserve">회사는 제1항, 제2항에도 불구하고 타인을 위한 보험계약의 경우에는 계약자에 대한 </w:t>
      </w:r>
      <w:proofErr w:type="spellStart"/>
      <w:r>
        <w:rPr>
          <w:sz w:val="22"/>
        </w:rPr>
        <w:t>대위권을</w:t>
      </w:r>
      <w:proofErr w:type="spellEnd"/>
      <w:r>
        <w:rPr>
          <w:sz w:val="22"/>
        </w:rPr>
        <w:t xml:space="preserve"> 포기합니다.</w:t>
      </w:r>
    </w:p>
    <w:p w:rsidR="00E4795F" w:rsidRDefault="006B3339">
      <w:pPr>
        <w:pStyle w:val="a3"/>
      </w:pPr>
      <w:r>
        <w:rPr>
          <w:sz w:val="22"/>
        </w:rPr>
        <w:t>④</w:t>
      </w:r>
      <w:r>
        <w:rPr>
          <w:sz w:val="22"/>
        </w:rPr>
        <w:t>회사는 제1항에 따른 권리가 계약자 또는 피보험자와 생계를 같이 하는 가족에 대한 것인</w:t>
      </w:r>
      <w:r>
        <w:rPr>
          <w:sz w:val="22"/>
        </w:rPr>
        <w:t> </w:t>
      </w:r>
      <w:r>
        <w:rPr>
          <w:sz w:val="22"/>
        </w:rPr>
        <w:t>경우에는 그</w:t>
      </w:r>
      <w:r>
        <w:rPr>
          <w:sz w:val="22"/>
        </w:rPr>
        <w:t> </w:t>
      </w:r>
      <w:r>
        <w:rPr>
          <w:sz w:val="22"/>
        </w:rPr>
        <w:t>권리를 취득하지 못합니다. 다만,</w:t>
      </w:r>
      <w:r>
        <w:rPr>
          <w:sz w:val="22"/>
        </w:rPr>
        <w:t> </w:t>
      </w:r>
      <w:r>
        <w:rPr>
          <w:sz w:val="22"/>
        </w:rPr>
        <w:t>손해가</w:t>
      </w:r>
      <w:r>
        <w:rPr>
          <w:sz w:val="22"/>
        </w:rPr>
        <w:t> </w:t>
      </w:r>
      <w:r>
        <w:rPr>
          <w:sz w:val="22"/>
        </w:rPr>
        <w:t>그 가족의 고의로 인하여</w:t>
      </w:r>
      <w:r>
        <w:rPr>
          <w:sz w:val="22"/>
        </w:rPr>
        <w:t> </w:t>
      </w:r>
      <w:r>
        <w:rPr>
          <w:sz w:val="22"/>
        </w:rPr>
        <w:t>발생한 경우에는 그 권리를 취득합니다.</w:t>
      </w:r>
    </w:p>
    <w:p w:rsidR="00E4795F" w:rsidRDefault="00E4795F">
      <w:pPr>
        <w:pStyle w:val="a3"/>
      </w:pPr>
    </w:p>
    <w:p w:rsidR="00E4795F" w:rsidRDefault="00E4795F">
      <w:pPr>
        <w:pStyle w:val="a3"/>
      </w:pPr>
    </w:p>
    <w:p w:rsidR="00E4795F" w:rsidRDefault="006B3339">
      <w:pPr>
        <w:pStyle w:val="a3"/>
        <w:wordWrap/>
        <w:jc w:val="center"/>
      </w:pPr>
      <w:r>
        <w:rPr>
          <w:b/>
          <w:sz w:val="22"/>
        </w:rPr>
        <w:t xml:space="preserve">제 3 </w:t>
      </w:r>
      <w:proofErr w:type="gramStart"/>
      <w:r>
        <w:rPr>
          <w:b/>
          <w:sz w:val="22"/>
        </w:rPr>
        <w:t>관  계약자의</w:t>
      </w:r>
      <w:proofErr w:type="gramEnd"/>
      <w:r>
        <w:rPr>
          <w:b/>
          <w:sz w:val="22"/>
        </w:rPr>
        <w:t xml:space="preserve"> 계약 전 알릴 의무 등</w:t>
      </w:r>
    </w:p>
    <w:p w:rsidR="00E4795F" w:rsidRDefault="00E4795F">
      <w:pPr>
        <w:pStyle w:val="a3"/>
      </w:pPr>
    </w:p>
    <w:p w:rsidR="00E4795F" w:rsidRDefault="006B3339">
      <w:pPr>
        <w:pStyle w:val="a3"/>
      </w:pPr>
      <w:r>
        <w:rPr>
          <w:b/>
          <w:sz w:val="22"/>
        </w:rPr>
        <w:t>제12조(계약 전 알릴 의무)</w:t>
      </w:r>
      <w:r>
        <w:rPr>
          <w:sz w:val="22"/>
        </w:rPr>
        <w:t xml:space="preserve"> 계약자, 피보험자 또는 이들의 대리인은 청약할 때 청약서(질문서를 포함합니다)에서 질문한 사항에 대하여 알고 있는 사실을 반드시 사실대로 알려야 합니다.</w:t>
      </w:r>
    </w:p>
    <w:p w:rsidR="00E4795F" w:rsidRDefault="00E4795F">
      <w:pPr>
        <w:pStyle w:val="a3"/>
      </w:pPr>
    </w:p>
    <w:p w:rsidR="00E4795F" w:rsidRDefault="006B3339">
      <w:pPr>
        <w:pStyle w:val="a3"/>
      </w:pPr>
      <w:r>
        <w:rPr>
          <w:b/>
          <w:sz w:val="22"/>
        </w:rPr>
        <w:t>제13조(계약 후 알릴 의무)</w:t>
      </w:r>
      <w:r>
        <w:rPr>
          <w:sz w:val="22"/>
        </w:rPr>
        <w:t xml:space="preserve"> </w:t>
      </w:r>
      <w:r>
        <w:rPr>
          <w:sz w:val="22"/>
        </w:rPr>
        <w:t>①</w:t>
      </w:r>
      <w:r>
        <w:rPr>
          <w:sz w:val="22"/>
        </w:rPr>
        <w:t xml:space="preserve">계약을 맺은 후 보험의 목적에 아래와 같은 사실이 생긴 경우에는 계약자나 피보험자는 </w:t>
      </w:r>
      <w:proofErr w:type="spellStart"/>
      <w:r>
        <w:rPr>
          <w:sz w:val="22"/>
        </w:rPr>
        <w:t>지체없이</w:t>
      </w:r>
      <w:proofErr w:type="spellEnd"/>
      <w:r>
        <w:rPr>
          <w:sz w:val="22"/>
        </w:rPr>
        <w:t xml:space="preserve"> 서면으로 회사에 알리고 보험증권에 확인을 받아야 합니다.</w:t>
      </w:r>
    </w:p>
    <w:p w:rsidR="00E4795F" w:rsidRDefault="006B3339">
      <w:pPr>
        <w:pStyle w:val="10"/>
      </w:pPr>
      <w:r>
        <w:rPr>
          <w:rFonts w:ascii="함초롬바탕" w:eastAsia="함초롬바탕"/>
          <w:sz w:val="22"/>
          <w:shd w:val="clear" w:color="000000" w:fill="auto"/>
        </w:rPr>
        <w:t xml:space="preserve"> 1. 청약서의 기재사항을 변경하고자 할 때 또는 변경이 생겼음을 알았을 때</w:t>
      </w:r>
    </w:p>
    <w:p w:rsidR="00E4795F" w:rsidRDefault="006B3339">
      <w:pPr>
        <w:pStyle w:val="10"/>
      </w:pPr>
      <w:r>
        <w:rPr>
          <w:rFonts w:ascii="함초롬바탕" w:eastAsia="함초롬바탕"/>
          <w:sz w:val="22"/>
          <w:shd w:val="clear" w:color="000000" w:fill="auto"/>
        </w:rPr>
        <w:t xml:space="preserve"> 2. 이 계약에서 보장하는 위험과 동일한 위험을 보장하는 계약을 다른 보험자와 체결하고자 할 </w:t>
      </w:r>
      <w:r>
        <w:rPr>
          <w:rFonts w:ascii="함초롬바탕" w:eastAsia="함초롬바탕"/>
          <w:sz w:val="22"/>
          <w:shd w:val="clear" w:color="000000" w:fill="auto"/>
        </w:rPr>
        <w:lastRenderedPageBreak/>
        <w:t>때 또는 이와 같은 계약이 있음을 알았을 때</w:t>
      </w:r>
    </w:p>
    <w:p w:rsidR="00E4795F" w:rsidRDefault="006B3339">
      <w:pPr>
        <w:pStyle w:val="10"/>
      </w:pPr>
      <w:r>
        <w:rPr>
          <w:rFonts w:ascii="함초롬바탕" w:eastAsia="함초롬바탕"/>
          <w:sz w:val="22"/>
          <w:shd w:val="clear" w:color="000000" w:fill="auto"/>
        </w:rPr>
        <w:t xml:space="preserve"> 3. 위험이 뚜렷이 변경되거나 변경되었음을 알았을 때</w:t>
      </w:r>
    </w:p>
    <w:p w:rsidR="00E4795F" w:rsidRDefault="006B3339">
      <w:pPr>
        <w:pStyle w:val="10"/>
      </w:pPr>
      <w:r>
        <w:rPr>
          <w:rFonts w:ascii="함초롬바탕" w:eastAsia="함초롬바탕"/>
          <w:sz w:val="22"/>
          <w:shd w:val="clear" w:color="000000" w:fill="auto"/>
        </w:rPr>
        <w:t>②</w:t>
      </w:r>
      <w:r>
        <w:rPr>
          <w:rFonts w:ascii="함초롬바탕" w:eastAsia="함초롬바탕"/>
          <w:sz w:val="22"/>
          <w:shd w:val="clear" w:color="000000" w:fill="auto"/>
        </w:rPr>
        <w:t>회사는 제1항에 따라 위험이 감소된 경우에는 그 차액보험료를 돌려드리며, 위험이 증가된 경우에는 통지를 받은 날부터 1개월 이내에 보험료의 증액을 청구하거나 계약을 해지할 수 있습니다.</w:t>
      </w:r>
    </w:p>
    <w:p w:rsidR="00E4795F" w:rsidRDefault="006B3339">
      <w:pPr>
        <w:pStyle w:val="a3"/>
      </w:pPr>
      <w:r>
        <w:rPr>
          <w:sz w:val="22"/>
        </w:rPr>
        <w:t>③</w:t>
      </w:r>
      <w:r>
        <w:rPr>
          <w:sz w:val="22"/>
        </w:rPr>
        <w:t xml:space="preserve">계약자 또는 피보험자는 주소 또는 연락처가 변경된 경우에는 </w:t>
      </w:r>
      <w:proofErr w:type="spellStart"/>
      <w:r>
        <w:rPr>
          <w:sz w:val="22"/>
        </w:rPr>
        <w:t>지체없이</w:t>
      </w:r>
      <w:proofErr w:type="spellEnd"/>
      <w:r>
        <w:rPr>
          <w:sz w:val="22"/>
        </w:rPr>
        <w:t xml:space="preserve"> 이를 회사에 알려야 합니다. 다만, 계약자 또는 피보험자가 알리지 않은 경우 회사가 알고 있는 최종의 주소 또는 연락처로 등기우편 등 우편물에 대한 기록이 남는 방법으로 회사가 알린 사항은 일반적으로 도달에 필요한 기간이 지난 때에는 계약자 또는 피보험자에게 도달한 것으로 봅니다.</w:t>
      </w:r>
    </w:p>
    <w:p w:rsidR="00E4795F" w:rsidRDefault="00E4795F">
      <w:pPr>
        <w:pStyle w:val="a3"/>
      </w:pPr>
    </w:p>
    <w:p w:rsidR="00E4795F" w:rsidRDefault="006B3339">
      <w:pPr>
        <w:pStyle w:val="a3"/>
      </w:pPr>
      <w:r>
        <w:rPr>
          <w:b/>
          <w:sz w:val="22"/>
        </w:rPr>
        <w:t>제14조(양도)</w:t>
      </w:r>
      <w:r>
        <w:rPr>
          <w:sz w:val="22"/>
        </w:rPr>
        <w:t xml:space="preserve"> 보험의 목적의 양도는 회사의 서면동의 없이는 회사에 대하여 효력이 없으며, 회사가 서면 동의한 경우 계약으로 인하여 생긴 권리와 의무를 함께 양도한 것으로 합니다. 다만, 의무보험인 경우에는 회사의 서면동의가 없는 경우에도 청약서에 기재된 사업을 양도하였을 때 계약으로 인하여 생긴 권리와 의무를 함께 양도한 것으로 봅니다.</w:t>
      </w:r>
    </w:p>
    <w:p w:rsidR="00E4795F" w:rsidRDefault="00E4795F">
      <w:pPr>
        <w:pStyle w:val="a3"/>
      </w:pPr>
    </w:p>
    <w:p w:rsidR="00E4795F" w:rsidRDefault="006B3339">
      <w:pPr>
        <w:pStyle w:val="a3"/>
      </w:pPr>
      <w:r>
        <w:rPr>
          <w:b/>
          <w:sz w:val="22"/>
        </w:rPr>
        <w:t>제15조(사기에 의한 계약)</w:t>
      </w:r>
      <w:r>
        <w:rPr>
          <w:sz w:val="22"/>
        </w:rPr>
        <w:t xml:space="preserve"> 계약자, 피보험자 또는 이들의 대리인의 사기에 의하여 계약이 성립되었음을 회사가 증명하는 경우에는 계약일부터 5년 이내(사기사실을 안 날부터 1개월 이내)에 계약을 취소할 수 있습니다.</w:t>
      </w:r>
    </w:p>
    <w:p w:rsidR="00E4795F" w:rsidRDefault="00E4795F">
      <w:pPr>
        <w:pStyle w:val="a3"/>
      </w:pPr>
    </w:p>
    <w:p w:rsidR="00E4795F" w:rsidRDefault="00E4795F">
      <w:pPr>
        <w:pStyle w:val="a3"/>
      </w:pPr>
    </w:p>
    <w:p w:rsidR="00E4795F" w:rsidRDefault="006B3339">
      <w:pPr>
        <w:pStyle w:val="a3"/>
        <w:wordWrap/>
        <w:jc w:val="center"/>
      </w:pPr>
      <w:r>
        <w:rPr>
          <w:b/>
          <w:sz w:val="22"/>
        </w:rPr>
        <w:t xml:space="preserve">제 4 </w:t>
      </w:r>
      <w:proofErr w:type="gramStart"/>
      <w:r>
        <w:rPr>
          <w:b/>
          <w:sz w:val="22"/>
        </w:rPr>
        <w:t>관  보험계약의</w:t>
      </w:r>
      <w:proofErr w:type="gramEnd"/>
      <w:r>
        <w:rPr>
          <w:b/>
          <w:sz w:val="22"/>
        </w:rPr>
        <w:t xml:space="preserve"> 성립과 유지</w:t>
      </w:r>
    </w:p>
    <w:p w:rsidR="00E4795F" w:rsidRDefault="00E4795F">
      <w:pPr>
        <w:pStyle w:val="a3"/>
      </w:pPr>
    </w:p>
    <w:p w:rsidR="00E4795F" w:rsidRDefault="006B3339">
      <w:pPr>
        <w:pStyle w:val="a3"/>
      </w:pPr>
      <w:r>
        <w:rPr>
          <w:b/>
          <w:sz w:val="22"/>
        </w:rPr>
        <w:lastRenderedPageBreak/>
        <w:t>제16조(보험계약의 성립)</w:t>
      </w:r>
      <w:r>
        <w:rPr>
          <w:sz w:val="22"/>
        </w:rPr>
        <w:t xml:space="preserve"> </w:t>
      </w:r>
      <w:r>
        <w:rPr>
          <w:sz w:val="22"/>
        </w:rPr>
        <w:t>①</w:t>
      </w:r>
      <w:r>
        <w:rPr>
          <w:sz w:val="22"/>
        </w:rPr>
        <w:t>계약은 계약자의 청약과 회사의 승낙으로 이루어집니다.</w:t>
      </w:r>
    </w:p>
    <w:p w:rsidR="00E4795F" w:rsidRDefault="006B3339">
      <w:pPr>
        <w:pStyle w:val="a3"/>
      </w:pPr>
      <w:r>
        <w:rPr>
          <w:sz w:val="22"/>
        </w:rPr>
        <w:t>②</w:t>
      </w:r>
      <w:r>
        <w:rPr>
          <w:sz w:val="22"/>
        </w:rPr>
        <w:t xml:space="preserve">회사는 계약의 청약을 받고 보험료 전액 또는 제1회 보험료(이하 </w:t>
      </w:r>
      <w:r>
        <w:rPr>
          <w:sz w:val="22"/>
        </w:rPr>
        <w:t>‘</w:t>
      </w:r>
      <w:r>
        <w:rPr>
          <w:sz w:val="22"/>
        </w:rPr>
        <w:t>제1회 보험료 등</w:t>
      </w:r>
      <w:r>
        <w:rPr>
          <w:sz w:val="22"/>
        </w:rPr>
        <w:t>’</w:t>
      </w:r>
      <w:r>
        <w:rPr>
          <w:sz w:val="22"/>
        </w:rPr>
        <w:t xml:space="preserve">이라 합니다)를 받은 경우에는 </w:t>
      </w:r>
      <w:proofErr w:type="spellStart"/>
      <w:r>
        <w:rPr>
          <w:sz w:val="22"/>
        </w:rPr>
        <w:t>청약일부터</w:t>
      </w:r>
      <w:proofErr w:type="spellEnd"/>
      <w:r>
        <w:rPr>
          <w:sz w:val="22"/>
        </w:rPr>
        <w:t xml:space="preserve"> 30일 이내에 승낙 또는 거절의 통지를 하며 통지가 없으면 승낙한 것으로 봅니다.</w:t>
      </w:r>
    </w:p>
    <w:p w:rsidR="00E4795F" w:rsidRDefault="006B3339">
      <w:pPr>
        <w:pStyle w:val="a3"/>
      </w:pPr>
      <w:r>
        <w:rPr>
          <w:sz w:val="22"/>
        </w:rPr>
        <w:t>③</w:t>
      </w:r>
      <w:r>
        <w:rPr>
          <w:sz w:val="22"/>
        </w:rPr>
        <w:t xml:space="preserve">회사가 청약을 승낙한 때에는 </w:t>
      </w:r>
      <w:proofErr w:type="spellStart"/>
      <w:r>
        <w:rPr>
          <w:sz w:val="22"/>
        </w:rPr>
        <w:t>지체없이</w:t>
      </w:r>
      <w:proofErr w:type="spellEnd"/>
      <w:r>
        <w:rPr>
          <w:sz w:val="22"/>
        </w:rPr>
        <w:t xml:space="preserve"> 보험증권을 계약자에게 교부하여 드리며, 청약을 거절한 경우에는 거절통지와 함께 받은 금액을 계약자에게 돌려드립니다.</w:t>
      </w:r>
    </w:p>
    <w:p w:rsidR="00E4795F" w:rsidRDefault="006B3339">
      <w:pPr>
        <w:pStyle w:val="a3"/>
      </w:pPr>
      <w:r>
        <w:rPr>
          <w:sz w:val="22"/>
        </w:rPr>
        <w:t>④</w:t>
      </w:r>
      <w:r>
        <w:rPr>
          <w:sz w:val="22"/>
        </w:rPr>
        <w:t>이미 성립한 계약을 연장하거나 변경하는 경우에는 회사는 보험증권에 그 사실을 기재함으로써 보험증권의 교부에 대신할 수 있습니다.</w:t>
      </w:r>
    </w:p>
    <w:p w:rsidR="00E4795F" w:rsidRDefault="00E4795F">
      <w:pPr>
        <w:pStyle w:val="a3"/>
      </w:pPr>
    </w:p>
    <w:p w:rsidR="00E4795F" w:rsidRDefault="006B3339">
      <w:pPr>
        <w:pStyle w:val="a3"/>
      </w:pPr>
      <w:r>
        <w:rPr>
          <w:b/>
          <w:sz w:val="22"/>
        </w:rPr>
        <w:t>제17조(청약의 철회)</w:t>
      </w:r>
      <w:r>
        <w:rPr>
          <w:sz w:val="22"/>
        </w:rPr>
        <w:t xml:space="preserve"> </w:t>
      </w:r>
      <w:r>
        <w:rPr>
          <w:sz w:val="22"/>
        </w:rPr>
        <w:t>①</w:t>
      </w:r>
      <w:r>
        <w:rPr>
          <w:sz w:val="22"/>
        </w:rPr>
        <w:t>계약자는 보험증권을 받은 날부터 15일 이내에 그 청약을 철회할 수 있습니다. 다만, 보험기간이 1년 미만인 계약 또는 전문보험계약자가 체결한 계약은 청약을 철회할 수 없습니다.</w:t>
      </w:r>
    </w:p>
    <w:tbl>
      <w:tblPr>
        <w:tblOverlap w:val="never"/>
        <w:tblW w:w="9526" w:type="dxa"/>
        <w:tblInd w:w="28" w:type="dxa"/>
        <w:tblBorders>
          <w:top w:val="single" w:sz="3" w:space="0" w:color="000000"/>
          <w:left w:val="single" w:sz="3" w:space="0" w:color="000000"/>
          <w:bottom w:val="single" w:sz="3" w:space="0" w:color="000000"/>
          <w:right w:val="single" w:sz="3" w:space="0" w:color="000000"/>
        </w:tblBorders>
        <w:tblLayout w:type="fixed"/>
        <w:tblCellMar>
          <w:top w:w="28" w:type="dxa"/>
          <w:left w:w="28" w:type="dxa"/>
          <w:bottom w:w="28" w:type="dxa"/>
          <w:right w:w="28" w:type="dxa"/>
        </w:tblCellMar>
        <w:tblLook w:val="04A0" w:firstRow="1" w:lastRow="0" w:firstColumn="1" w:lastColumn="0" w:noHBand="0" w:noVBand="1"/>
      </w:tblPr>
      <w:tblGrid>
        <w:gridCol w:w="9526"/>
      </w:tblGrid>
      <w:tr w:rsidR="00E4795F">
        <w:trPr>
          <w:trHeight w:val="1714"/>
        </w:trPr>
        <w:tc>
          <w:tcPr>
            <w:tcW w:w="9526" w:type="dxa"/>
            <w:tcBorders>
              <w:top w:val="single" w:sz="3" w:space="0" w:color="000000"/>
              <w:left w:val="single" w:sz="3" w:space="0" w:color="000000"/>
              <w:bottom w:val="single" w:sz="3" w:space="0" w:color="000000"/>
              <w:right w:val="single" w:sz="3" w:space="0" w:color="000000"/>
            </w:tcBorders>
            <w:shd w:val="clear" w:color="auto" w:fill="F1F1F1"/>
            <w:vAlign w:val="center"/>
          </w:tcPr>
          <w:p w:rsidR="00E4795F" w:rsidRDefault="006B3339">
            <w:pPr>
              <w:pStyle w:val="a3"/>
            </w:pPr>
            <w:r>
              <w:rPr>
                <w:sz w:val="22"/>
              </w:rPr>
              <w:t>【전문보험계약자】보험계약에 관한 전문성, 자산규모 등에 비추어 보험계약의</w:t>
            </w:r>
            <w:r>
              <w:rPr>
                <w:sz w:val="22"/>
              </w:rPr>
              <w:t> </w:t>
            </w:r>
            <w:r>
              <w:rPr>
                <w:sz w:val="22"/>
              </w:rPr>
              <w:t xml:space="preserve">내용을 이해하고 이행할 능력이 있는 자로서 </w:t>
            </w:r>
            <w:proofErr w:type="spellStart"/>
            <w:r>
              <w:rPr>
                <w:sz w:val="22"/>
              </w:rPr>
              <w:t>보험업법</w:t>
            </w:r>
            <w:proofErr w:type="spellEnd"/>
            <w:r>
              <w:rPr>
                <w:sz w:val="22"/>
              </w:rPr>
              <w:t xml:space="preserve"> 제2조(정의), </w:t>
            </w:r>
            <w:proofErr w:type="spellStart"/>
            <w:r>
              <w:rPr>
                <w:sz w:val="22"/>
              </w:rPr>
              <w:t>보험업법시행령</w:t>
            </w:r>
            <w:proofErr w:type="spellEnd"/>
            <w:r>
              <w:rPr>
                <w:sz w:val="22"/>
              </w:rPr>
              <w:t xml:space="preserve"> 제6조의2(전문보험계약자의 범위 등) 또는 보험업감독규정 제1-4조의2(전문보험계약자의 범위)에서 정한 국가, 한국은행, 대통령령으로 정하는 금융기관, 주권상장법인, 지방자치단체, 단체보험계약자 등의 전문보험계약자를 말합니다.</w:t>
            </w:r>
          </w:p>
        </w:tc>
      </w:tr>
    </w:tbl>
    <w:p w:rsidR="00E4795F" w:rsidRDefault="00E4795F">
      <w:pPr>
        <w:pStyle w:val="a3"/>
      </w:pPr>
    </w:p>
    <w:p w:rsidR="00E4795F" w:rsidRDefault="006B3339">
      <w:pPr>
        <w:pStyle w:val="a3"/>
      </w:pPr>
      <w:r>
        <w:rPr>
          <w:sz w:val="22"/>
        </w:rPr>
        <w:t>②</w:t>
      </w:r>
      <w:r>
        <w:rPr>
          <w:sz w:val="22"/>
        </w:rPr>
        <w:t xml:space="preserve">제1항에도 불구하고 청약한 날부터 30일이 초과된 계약은 청약을 철회할 수 없습니다. </w:t>
      </w:r>
    </w:p>
    <w:p w:rsidR="00E4795F" w:rsidRDefault="006B3339">
      <w:pPr>
        <w:pStyle w:val="a3"/>
      </w:pPr>
      <w:r>
        <w:rPr>
          <w:sz w:val="22"/>
        </w:rPr>
        <w:t>③</w:t>
      </w:r>
      <w:r>
        <w:rPr>
          <w:sz w:val="22"/>
        </w:rPr>
        <w:t xml:space="preserve">계약자는 청약서의 </w:t>
      </w:r>
      <w:proofErr w:type="spellStart"/>
      <w:r>
        <w:rPr>
          <w:sz w:val="22"/>
        </w:rPr>
        <w:t>청약철회란을</w:t>
      </w:r>
      <w:proofErr w:type="spellEnd"/>
      <w:r>
        <w:rPr>
          <w:sz w:val="22"/>
        </w:rPr>
        <w:t xml:space="preserve"> 작성하여 회사에 제출하거나, 통신수단을 이용하여 제1항의 청약 철회를 신청할 수 있습니다.</w:t>
      </w:r>
    </w:p>
    <w:p w:rsidR="00E4795F" w:rsidRDefault="006B3339">
      <w:pPr>
        <w:pStyle w:val="a3"/>
      </w:pPr>
      <w:r>
        <w:rPr>
          <w:sz w:val="22"/>
        </w:rPr>
        <w:t>④</w:t>
      </w:r>
      <w:r>
        <w:rPr>
          <w:sz w:val="22"/>
        </w:rPr>
        <w:t>계약자가 청약을 철회한 때에는 회사는 청약의 철회를 접수한 날부터 3일 이내에 납입한 보험</w:t>
      </w:r>
      <w:r>
        <w:rPr>
          <w:sz w:val="22"/>
        </w:rPr>
        <w:lastRenderedPageBreak/>
        <w:t xml:space="preserve">료를 계약자에게 돌려드리며, 보험료 반환이 늦어진 기간에 대하여는 보험개발원이 공시하는 보험계약대출이율을 </w:t>
      </w:r>
      <w:proofErr w:type="spellStart"/>
      <w:r>
        <w:rPr>
          <w:sz w:val="22"/>
        </w:rPr>
        <w:t>연단위</w:t>
      </w:r>
      <w:proofErr w:type="spellEnd"/>
      <w:r>
        <w:rPr>
          <w:sz w:val="22"/>
        </w:rPr>
        <w:t xml:space="preserve"> 복리로 계산한 금액을 더하여 지급합니다. 다만, 계약자가 제1회 보험료 등을 신용카드로 납입한 계약의 청약을 철회하는 경우에 회사는 신용카드의 매출을 취소하며 이자를 더하여 지급하지 않습니다.</w:t>
      </w:r>
    </w:p>
    <w:p w:rsidR="00E4795F" w:rsidRDefault="006B3339">
      <w:pPr>
        <w:pStyle w:val="a3"/>
      </w:pPr>
      <w:r>
        <w:rPr>
          <w:sz w:val="22"/>
        </w:rPr>
        <w:t>⑤</w:t>
      </w:r>
      <w:r>
        <w:rPr>
          <w:sz w:val="22"/>
        </w:rPr>
        <w:t>청약을 철회할 때에 이미 보험금 지급사유가 발생하였으나 계약자가 그 보험금 지급사유가 발생한 사실을 알지 못한 경우에는 청약철회의 효력은 발생하지 않습니다.</w:t>
      </w:r>
    </w:p>
    <w:p w:rsidR="00E4795F" w:rsidRDefault="006B3339">
      <w:pPr>
        <w:pStyle w:val="a3"/>
      </w:pPr>
      <w:r>
        <w:rPr>
          <w:sz w:val="22"/>
        </w:rPr>
        <w:t>⑥</w:t>
      </w:r>
      <w:r>
        <w:rPr>
          <w:sz w:val="22"/>
        </w:rPr>
        <w:t>제1항에서 보험증권을 받은 날에 대한 다툼이 발생한 경우 회사가 이를 증명하여야 합니다.</w:t>
      </w:r>
    </w:p>
    <w:p w:rsidR="00E4795F" w:rsidRDefault="00E4795F">
      <w:pPr>
        <w:pStyle w:val="a3"/>
      </w:pPr>
    </w:p>
    <w:p w:rsidR="00E4795F" w:rsidRDefault="006B3339">
      <w:pPr>
        <w:pStyle w:val="a3"/>
      </w:pPr>
      <w:r>
        <w:rPr>
          <w:b/>
          <w:sz w:val="22"/>
        </w:rPr>
        <w:t xml:space="preserve">제18조(약관 교부 및 설명의무 등) </w:t>
      </w:r>
      <w:r>
        <w:rPr>
          <w:sz w:val="22"/>
        </w:rPr>
        <w:t>①</w:t>
      </w:r>
      <w:r>
        <w:rPr>
          <w:sz w:val="22"/>
        </w:rPr>
        <w:t xml:space="preserve">회사는 계약자가 청약할 때에 계약자에게 약관의 중요한 내용을 설명하여야 하며, 청약 후에 지체 없이 약관 및 계약자 보관용 청약서를 드립니다. 다만, 계약자가 동의하는 경우 약관 및 계약자 보관용 청약서 등을 </w:t>
      </w:r>
      <w:proofErr w:type="spellStart"/>
      <w:r>
        <w:rPr>
          <w:sz w:val="22"/>
        </w:rPr>
        <w:t>광기록매체</w:t>
      </w:r>
      <w:proofErr w:type="spellEnd"/>
      <w:r>
        <w:rPr>
          <w:sz w:val="22"/>
        </w:rPr>
        <w:t>(CD, DVD 등), 전자우편 등 전자적 방법으로 송부할 수 있으며, 계약자 또는 그 대리인이 약관 및 계약자 보관용 청약서 등을 수신하였을 때에는 해당 문서를 드린 것으로 봅니다. 또한, 통신판매계약의 경우, 회사는 계약자의 동의를 얻어 다음 중 한 가지 방법으로 약관의 중요한 내용을 설명할 수 있습니다.</w:t>
      </w:r>
    </w:p>
    <w:p w:rsidR="00E4795F" w:rsidRDefault="006B3339">
      <w:pPr>
        <w:pStyle w:val="aa"/>
      </w:pPr>
      <w:r>
        <w:rPr>
          <w:rFonts w:ascii="함초롬바탕" w:eastAsia="함초롬바탕"/>
          <w:sz w:val="22"/>
        </w:rPr>
        <w:t xml:space="preserve"> 1. 인터넷 홈페이지에서 약관 및 약관의 중요한 내용을 설명한 문서를 읽거나 </w:t>
      </w:r>
      <w:proofErr w:type="spellStart"/>
      <w:r>
        <w:rPr>
          <w:rFonts w:ascii="함초롬바탕" w:eastAsia="함초롬바탕"/>
          <w:sz w:val="22"/>
        </w:rPr>
        <w:t>내려받게</w:t>
      </w:r>
      <w:proofErr w:type="spellEnd"/>
      <w:r>
        <w:rPr>
          <w:rFonts w:ascii="함초롬바탕" w:eastAsia="함초롬바탕"/>
          <w:sz w:val="22"/>
        </w:rPr>
        <w:t xml:space="preserve"> 하는 방법. 이 경우 계약자가 이를 읽거나 </w:t>
      </w:r>
      <w:proofErr w:type="spellStart"/>
      <w:r>
        <w:rPr>
          <w:rFonts w:ascii="함초롬바탕" w:eastAsia="함초롬바탕"/>
          <w:sz w:val="22"/>
        </w:rPr>
        <w:t>내려받은</w:t>
      </w:r>
      <w:proofErr w:type="spellEnd"/>
      <w:r>
        <w:rPr>
          <w:rFonts w:ascii="함초롬바탕" w:eastAsia="함초롬바탕"/>
          <w:sz w:val="22"/>
        </w:rPr>
        <w:t xml:space="preserve"> 것을 확인한 때에 당해 약관을 드리고 그 중요한 내용을 설명한 것으로 봅니다.</w:t>
      </w:r>
    </w:p>
    <w:p w:rsidR="00E4795F" w:rsidRDefault="006B3339">
      <w:pPr>
        <w:pStyle w:val="aa"/>
      </w:pPr>
      <w:r>
        <w:rPr>
          <w:rFonts w:ascii="함초롬바탕" w:eastAsia="함초롬바탕"/>
          <w:sz w:val="22"/>
        </w:rPr>
        <w:t xml:space="preserve"> 2. 전화를 이용하여 청약내용, 보험료납입, 보험기간, 계약 전 알릴 의무, 약관의 중요한 내용 등</w:t>
      </w:r>
      <w:r>
        <w:rPr>
          <w:rFonts w:ascii="함초롬바탕" w:eastAsia="함초롬바탕"/>
          <w:sz w:val="22"/>
          <w:shd w:val="clear" w:color="000000" w:fill="auto"/>
        </w:rPr>
        <w:t xml:space="preserve"> 계약을 체결하는 데</w:t>
      </w:r>
      <w:r>
        <w:rPr>
          <w:rFonts w:ascii="함초롬바탕"/>
          <w:sz w:val="22"/>
          <w:shd w:val="clear" w:color="000000" w:fill="auto"/>
        </w:rPr>
        <w:t xml:space="preserve"> </w:t>
      </w:r>
      <w:r>
        <w:rPr>
          <w:rFonts w:ascii="함초롬바탕" w:eastAsia="함초롬바탕"/>
          <w:sz w:val="22"/>
        </w:rPr>
        <w:t>필요한 사항을 질문 또는 설명하는 방법. 이 경우 계약자의 답변과 확인내용을 음성 녹음함으로써 약관의 중요한 내용을 설명한 것으로 봅니다.</w:t>
      </w:r>
    </w:p>
    <w:tbl>
      <w:tblPr>
        <w:tblOverlap w:val="never"/>
        <w:tblW w:w="9470" w:type="dxa"/>
        <w:tblInd w:w="28" w:type="dxa"/>
        <w:tblBorders>
          <w:top w:val="single" w:sz="3" w:space="0" w:color="000000"/>
          <w:left w:val="single" w:sz="3" w:space="0" w:color="000000"/>
          <w:bottom w:val="single" w:sz="3" w:space="0" w:color="000000"/>
          <w:right w:val="single" w:sz="3" w:space="0" w:color="000000"/>
        </w:tblBorders>
        <w:tblLayout w:type="fixed"/>
        <w:tblCellMar>
          <w:top w:w="28" w:type="dxa"/>
          <w:left w:w="28" w:type="dxa"/>
          <w:bottom w:w="28" w:type="dxa"/>
          <w:right w:w="28" w:type="dxa"/>
        </w:tblCellMar>
        <w:tblLook w:val="04A0" w:firstRow="1" w:lastRow="0" w:firstColumn="1" w:lastColumn="0" w:noHBand="0" w:noVBand="1"/>
      </w:tblPr>
      <w:tblGrid>
        <w:gridCol w:w="9470"/>
      </w:tblGrid>
      <w:tr w:rsidR="00E4795F">
        <w:trPr>
          <w:trHeight w:val="718"/>
        </w:trPr>
        <w:tc>
          <w:tcPr>
            <w:tcW w:w="9470" w:type="dxa"/>
            <w:tcBorders>
              <w:top w:val="single" w:sz="3" w:space="0" w:color="000000"/>
              <w:left w:val="single" w:sz="3" w:space="0" w:color="000000"/>
              <w:bottom w:val="single" w:sz="3" w:space="0" w:color="000000"/>
              <w:right w:val="single" w:sz="3" w:space="0" w:color="000000"/>
            </w:tcBorders>
            <w:shd w:val="clear" w:color="auto" w:fill="F1F1F1"/>
            <w:vAlign w:val="center"/>
          </w:tcPr>
          <w:p w:rsidR="00E4795F" w:rsidRDefault="006B3339">
            <w:pPr>
              <w:pStyle w:val="a3"/>
            </w:pPr>
            <w:r>
              <w:rPr>
                <w:sz w:val="22"/>
              </w:rPr>
              <w:t>【통신판매계약】전화</w:t>
            </w:r>
            <w:r>
              <w:rPr>
                <w:sz w:val="22"/>
              </w:rPr>
              <w:t>․</w:t>
            </w:r>
            <w:r>
              <w:rPr>
                <w:sz w:val="22"/>
              </w:rPr>
              <w:t>우편</w:t>
            </w:r>
            <w:r>
              <w:rPr>
                <w:sz w:val="22"/>
              </w:rPr>
              <w:t>․</w:t>
            </w:r>
            <w:r>
              <w:rPr>
                <w:sz w:val="22"/>
              </w:rPr>
              <w:t>인터넷 등 통신수단을 이용하여 체결하는 계약을 말합니다.</w:t>
            </w:r>
          </w:p>
        </w:tc>
      </w:tr>
    </w:tbl>
    <w:p w:rsidR="00E4795F" w:rsidRDefault="00E4795F">
      <w:pPr>
        <w:pStyle w:val="aa"/>
      </w:pPr>
    </w:p>
    <w:p w:rsidR="00E4795F" w:rsidRDefault="006B3339">
      <w:pPr>
        <w:pStyle w:val="10"/>
      </w:pPr>
      <w:r>
        <w:rPr>
          <w:rFonts w:ascii="함초롬바탕" w:eastAsia="함초롬바탕"/>
          <w:sz w:val="22"/>
        </w:rPr>
        <w:lastRenderedPageBreak/>
        <w:t>②</w:t>
      </w:r>
      <w:r>
        <w:rPr>
          <w:rFonts w:ascii="함초롬바탕" w:eastAsia="함초롬바탕"/>
          <w:sz w:val="22"/>
        </w:rPr>
        <w:t xml:space="preserve">회사가 제1항에 </w:t>
      </w:r>
      <w:r>
        <w:rPr>
          <w:rFonts w:ascii="함초롬바탕" w:eastAsia="함초롬바탕"/>
          <w:sz w:val="22"/>
          <w:shd w:val="clear" w:color="000000" w:fill="auto"/>
        </w:rPr>
        <w:t xml:space="preserve">따라 </w:t>
      </w:r>
      <w:r>
        <w:rPr>
          <w:rFonts w:ascii="함초롬바탕" w:eastAsia="함초롬바탕"/>
          <w:sz w:val="22"/>
        </w:rPr>
        <w:t>제공될 약관 및 계약자 보관용 청약서를 청약할 때 계약자에게 전달하지</w:t>
      </w:r>
      <w:r>
        <w:rPr>
          <w:rFonts w:ascii="함초롬바탕" w:eastAsia="함초롬바탕"/>
          <w:sz w:val="22"/>
          <w:shd w:val="clear" w:color="000000" w:fill="auto"/>
        </w:rPr>
        <w:t xml:space="preserve"> 않거나</w:t>
      </w:r>
      <w:r>
        <w:rPr>
          <w:rFonts w:ascii="함초롬바탕" w:eastAsia="함초롬바탕"/>
          <w:sz w:val="22"/>
        </w:rPr>
        <w:t xml:space="preserve"> 약관의 중요한 내용을 설명하지 </w:t>
      </w:r>
      <w:r>
        <w:rPr>
          <w:rFonts w:ascii="함초롬바탕" w:eastAsia="함초롬바탕"/>
          <w:sz w:val="22"/>
          <w:shd w:val="clear" w:color="000000" w:fill="auto"/>
        </w:rPr>
        <w:t xml:space="preserve">않은 </w:t>
      </w:r>
      <w:r>
        <w:rPr>
          <w:rFonts w:ascii="함초롬바탕" w:eastAsia="함초롬바탕"/>
          <w:sz w:val="22"/>
        </w:rPr>
        <w:t xml:space="preserve">때 또는 계약을 체결할 때 계약자가 청약서에 자필서명을 하지 </w:t>
      </w:r>
      <w:r>
        <w:rPr>
          <w:rFonts w:ascii="함초롬바탕" w:eastAsia="함초롬바탕"/>
          <w:sz w:val="22"/>
          <w:shd w:val="clear" w:color="000000" w:fill="auto"/>
        </w:rPr>
        <w:t xml:space="preserve">않은 </w:t>
      </w:r>
      <w:r>
        <w:rPr>
          <w:rFonts w:ascii="함초롬바탕" w:eastAsia="함초롬바탕"/>
          <w:sz w:val="22"/>
        </w:rPr>
        <w:t xml:space="preserve">때에는 계약자는 계약이 성립한 날부터 3개월 이내에 계약을 취소할 수 있습니다. </w:t>
      </w:r>
    </w:p>
    <w:tbl>
      <w:tblPr>
        <w:tblOverlap w:val="never"/>
        <w:tblW w:w="9470" w:type="dxa"/>
        <w:tblInd w:w="28" w:type="dxa"/>
        <w:tblBorders>
          <w:top w:val="single" w:sz="3" w:space="0" w:color="000000"/>
          <w:left w:val="single" w:sz="3" w:space="0" w:color="000000"/>
          <w:bottom w:val="single" w:sz="3" w:space="0" w:color="000000"/>
          <w:right w:val="single" w:sz="3" w:space="0" w:color="000000"/>
        </w:tblBorders>
        <w:tblLayout w:type="fixed"/>
        <w:tblCellMar>
          <w:top w:w="28" w:type="dxa"/>
          <w:left w:w="28" w:type="dxa"/>
          <w:bottom w:w="28" w:type="dxa"/>
          <w:right w:w="28" w:type="dxa"/>
        </w:tblCellMar>
        <w:tblLook w:val="04A0" w:firstRow="1" w:lastRow="0" w:firstColumn="1" w:lastColumn="0" w:noHBand="0" w:noVBand="1"/>
      </w:tblPr>
      <w:tblGrid>
        <w:gridCol w:w="9470"/>
      </w:tblGrid>
      <w:tr w:rsidR="00E4795F">
        <w:trPr>
          <w:trHeight w:val="718"/>
        </w:trPr>
        <w:tc>
          <w:tcPr>
            <w:tcW w:w="9470" w:type="dxa"/>
            <w:tcBorders>
              <w:top w:val="single" w:sz="3" w:space="0" w:color="000000"/>
              <w:left w:val="single" w:sz="3" w:space="0" w:color="000000"/>
              <w:bottom w:val="single" w:sz="3" w:space="0" w:color="000000"/>
              <w:right w:val="single" w:sz="3" w:space="0" w:color="000000"/>
            </w:tcBorders>
            <w:shd w:val="clear" w:color="auto" w:fill="F1F1F1"/>
            <w:vAlign w:val="center"/>
          </w:tcPr>
          <w:p w:rsidR="00E4795F" w:rsidRDefault="006B3339">
            <w:pPr>
              <w:pStyle w:val="a3"/>
            </w:pPr>
            <w:r>
              <w:rPr>
                <w:sz w:val="22"/>
              </w:rPr>
              <w:t xml:space="preserve">【자필서명】날인(도장을 찍음) 및 </w:t>
            </w:r>
            <w:proofErr w:type="spellStart"/>
            <w:r>
              <w:rPr>
                <w:sz w:val="22"/>
              </w:rPr>
              <w:t>전자서명법</w:t>
            </w:r>
            <w:proofErr w:type="spellEnd"/>
            <w:r>
              <w:rPr>
                <w:sz w:val="22"/>
              </w:rPr>
              <w:t xml:space="preserve"> 제2조 제2호에 따른 전자서명 또는 동법 제2조 제3호에 따른 공인전자서명을 포함합니다.</w:t>
            </w:r>
          </w:p>
        </w:tc>
      </w:tr>
    </w:tbl>
    <w:p w:rsidR="00E4795F" w:rsidRDefault="00E4795F">
      <w:pPr>
        <w:pStyle w:val="10"/>
      </w:pPr>
    </w:p>
    <w:p w:rsidR="00E4795F" w:rsidRDefault="006B3339">
      <w:pPr>
        <w:pStyle w:val="10"/>
      </w:pPr>
      <w:r>
        <w:rPr>
          <w:rFonts w:ascii="함초롬바탕" w:eastAsia="함초롬바탕"/>
          <w:sz w:val="22"/>
        </w:rPr>
        <w:t>③</w:t>
      </w:r>
      <w:r>
        <w:rPr>
          <w:rFonts w:ascii="함초롬바탕" w:eastAsia="함초롬바탕"/>
          <w:sz w:val="22"/>
        </w:rPr>
        <w:t xml:space="preserve">제2항에 따라 계약이 취소된 경우에는 회사는 이미 납입한 보험료를 계약자에게 돌려드리며, 보험료를 받은 기간에 대하여 보험개발원이 공시하는 보험계약대출이율을 </w:t>
      </w:r>
      <w:proofErr w:type="spellStart"/>
      <w:r>
        <w:rPr>
          <w:rFonts w:ascii="함초롬바탕" w:eastAsia="함초롬바탕"/>
          <w:sz w:val="22"/>
        </w:rPr>
        <w:t>연단위</w:t>
      </w:r>
      <w:proofErr w:type="spellEnd"/>
      <w:r>
        <w:rPr>
          <w:rFonts w:ascii="함초롬바탕" w:eastAsia="함초롬바탕"/>
          <w:sz w:val="22"/>
        </w:rPr>
        <w:t xml:space="preserve"> 복리로 계산한 금액을 더하여 지급합니다.</w:t>
      </w:r>
    </w:p>
    <w:p w:rsidR="00E4795F" w:rsidRDefault="00E4795F">
      <w:pPr>
        <w:pStyle w:val="10"/>
      </w:pPr>
    </w:p>
    <w:p w:rsidR="00E4795F" w:rsidRDefault="006B3339">
      <w:pPr>
        <w:pStyle w:val="a3"/>
      </w:pPr>
      <w:r>
        <w:rPr>
          <w:b/>
          <w:sz w:val="22"/>
        </w:rPr>
        <w:t>제19조(계약의 무효)</w:t>
      </w:r>
      <w:r>
        <w:rPr>
          <w:sz w:val="22"/>
        </w:rPr>
        <w:t xml:space="preserve"> 계약을 맺을 때에 보험사고가 이미 발생하였을 경우 이 계약은 무효로 합니다. 다만, 회사의 고의 또는 과실로 계약이 무효로 된 경우와 회사가 승낙 전에 무효임을 알았거나 알 수 있었음에도 불구하고 보험료를 반환하지 않은 경우에는 보험료를 납입한 날의 다음날부터 </w:t>
      </w:r>
      <w:proofErr w:type="spellStart"/>
      <w:r>
        <w:rPr>
          <w:sz w:val="22"/>
        </w:rPr>
        <w:t>반환일까지의</w:t>
      </w:r>
      <w:proofErr w:type="spellEnd"/>
      <w:r>
        <w:rPr>
          <w:sz w:val="22"/>
        </w:rPr>
        <w:t xml:space="preserve"> 기간에 대하여 회사는 보험개발원이 공시하는 보험계약대출이율을 </w:t>
      </w:r>
      <w:proofErr w:type="spellStart"/>
      <w:r>
        <w:rPr>
          <w:sz w:val="22"/>
        </w:rPr>
        <w:t>연단위</w:t>
      </w:r>
      <w:proofErr w:type="spellEnd"/>
      <w:r>
        <w:rPr>
          <w:sz w:val="22"/>
        </w:rPr>
        <w:t xml:space="preserve"> 복리로 계산한 금액을 더하여 돌려 드립니다. </w:t>
      </w:r>
    </w:p>
    <w:p w:rsidR="00E4795F" w:rsidRDefault="00E4795F">
      <w:pPr>
        <w:pStyle w:val="a3"/>
      </w:pPr>
    </w:p>
    <w:p w:rsidR="00E4795F" w:rsidRDefault="006B3339">
      <w:pPr>
        <w:pStyle w:val="a3"/>
      </w:pPr>
      <w:r>
        <w:rPr>
          <w:b/>
          <w:sz w:val="22"/>
        </w:rPr>
        <w:t>제20조(계약내용의 변경 등)</w:t>
      </w:r>
      <w:r>
        <w:rPr>
          <w:sz w:val="22"/>
        </w:rPr>
        <w:t xml:space="preserve"> </w:t>
      </w:r>
      <w:r>
        <w:rPr>
          <w:sz w:val="22"/>
        </w:rPr>
        <w:t>①</w:t>
      </w:r>
      <w:r>
        <w:rPr>
          <w:sz w:val="22"/>
        </w:rPr>
        <w:t>계약자는 회사의 승낙을 얻어 다음의 사항을 변경할 수 있습니다. 이 경우 승낙을 서면 등으로 알리거나 보험증권의 뒷면에 기재하여 드립니다.</w:t>
      </w:r>
    </w:p>
    <w:p w:rsidR="00E4795F" w:rsidRDefault="006B3339">
      <w:pPr>
        <w:pStyle w:val="a3"/>
      </w:pPr>
      <w:r>
        <w:rPr>
          <w:sz w:val="22"/>
        </w:rPr>
        <w:t xml:space="preserve"> 1. 보험종목</w:t>
      </w:r>
    </w:p>
    <w:p w:rsidR="00E4795F" w:rsidRDefault="006B3339">
      <w:pPr>
        <w:pStyle w:val="a3"/>
      </w:pPr>
      <w:r>
        <w:rPr>
          <w:sz w:val="22"/>
        </w:rPr>
        <w:t xml:space="preserve"> 2. 보험기간</w:t>
      </w:r>
    </w:p>
    <w:p w:rsidR="00E4795F" w:rsidRDefault="006B3339">
      <w:pPr>
        <w:pStyle w:val="a3"/>
      </w:pPr>
      <w:r>
        <w:rPr>
          <w:sz w:val="22"/>
        </w:rPr>
        <w:t xml:space="preserve"> 3. 보험료 납입주기, 납입방법 및 납입기간</w:t>
      </w:r>
    </w:p>
    <w:p w:rsidR="00E4795F" w:rsidRDefault="006B3339">
      <w:pPr>
        <w:pStyle w:val="a3"/>
      </w:pPr>
      <w:r>
        <w:rPr>
          <w:sz w:val="22"/>
        </w:rPr>
        <w:lastRenderedPageBreak/>
        <w:t xml:space="preserve"> 4. 계약자, 피보험자</w:t>
      </w:r>
    </w:p>
    <w:p w:rsidR="00E4795F" w:rsidRDefault="006B3339">
      <w:pPr>
        <w:pStyle w:val="a3"/>
      </w:pPr>
      <w:r>
        <w:rPr>
          <w:sz w:val="22"/>
        </w:rPr>
        <w:t xml:space="preserve"> 5. 보상한도액, 보험료 등 기타 계약의 내용</w:t>
      </w:r>
    </w:p>
    <w:p w:rsidR="00E4795F" w:rsidRDefault="006B3339">
      <w:pPr>
        <w:pStyle w:val="a3"/>
      </w:pPr>
      <w:r>
        <w:rPr>
          <w:sz w:val="22"/>
        </w:rPr>
        <w:t>②</w:t>
      </w:r>
      <w:r>
        <w:rPr>
          <w:sz w:val="22"/>
        </w:rPr>
        <w:t xml:space="preserve">회사는 계약자가 제1회 보험료 등을 납입한 때부터 1년 이상 지난 유효한 계약으로서 그 보험종목의 변경을 요청할 때에는 회사의 </w:t>
      </w:r>
      <w:proofErr w:type="spellStart"/>
      <w:r>
        <w:rPr>
          <w:sz w:val="22"/>
        </w:rPr>
        <w:t>사업방법서에서</w:t>
      </w:r>
      <w:proofErr w:type="spellEnd"/>
      <w:r>
        <w:rPr>
          <w:sz w:val="22"/>
        </w:rPr>
        <w:t xml:space="preserve"> 정하는 방법에 따라 이를 변경하여 드립니다.</w:t>
      </w:r>
    </w:p>
    <w:p w:rsidR="00E4795F" w:rsidRDefault="006B3339">
      <w:pPr>
        <w:pStyle w:val="a3"/>
      </w:pPr>
      <w:r>
        <w:rPr>
          <w:sz w:val="22"/>
        </w:rPr>
        <w:t>③</w:t>
      </w:r>
      <w:r>
        <w:rPr>
          <w:sz w:val="22"/>
        </w:rPr>
        <w:t>회사는 계약자가 제1항 제5호의 규정에 의하여 보상한도액을 감액하고자 할 때에는 그 감액된 부분은 계약이 해지된 것으로 보며, 제31조(보험료의 환급)에 따라 보험료를 계약자에게 지급합니다.</w:t>
      </w:r>
    </w:p>
    <w:p w:rsidR="00E4795F" w:rsidRDefault="006B3339">
      <w:pPr>
        <w:pStyle w:val="a3"/>
      </w:pPr>
      <w:r>
        <w:rPr>
          <w:sz w:val="22"/>
        </w:rPr>
        <w:t>④</w:t>
      </w:r>
      <w:r>
        <w:rPr>
          <w:sz w:val="22"/>
        </w:rPr>
        <w:t>회사는 제1항에 따라 계약자를 변경한 경우, 변경된 계약자에게 보험증권 및 약관을 교부하고 변경된 계약자가 요청하는 경우 약관의 중요한 내용을 설명하여 드립니다.</w:t>
      </w:r>
    </w:p>
    <w:p w:rsidR="00E4795F" w:rsidRDefault="00E4795F">
      <w:pPr>
        <w:pStyle w:val="a3"/>
      </w:pPr>
    </w:p>
    <w:p w:rsidR="00E4795F" w:rsidRDefault="006B3339">
      <w:pPr>
        <w:pStyle w:val="a3"/>
      </w:pPr>
      <w:r>
        <w:rPr>
          <w:b/>
          <w:sz w:val="22"/>
        </w:rPr>
        <w:t>제21조(조사)</w:t>
      </w:r>
      <w:r>
        <w:rPr>
          <w:sz w:val="22"/>
        </w:rPr>
        <w:t xml:space="preserve"> </w:t>
      </w:r>
      <w:r>
        <w:rPr>
          <w:sz w:val="22"/>
        </w:rPr>
        <w:t>①</w:t>
      </w:r>
      <w:r>
        <w:rPr>
          <w:sz w:val="22"/>
        </w:rPr>
        <w:t>회사는 보험 목적에 대한 위험상태를 조사하기 위하여 보험기간 중 언제든지 피보험자의 시설과 업무내용을 조사할 수 있고 필요한 경우에는 그의 개선을 피보험자에게 요청할 수 있습니다.</w:t>
      </w:r>
    </w:p>
    <w:p w:rsidR="00E4795F" w:rsidRDefault="006B3339">
      <w:pPr>
        <w:pStyle w:val="a3"/>
      </w:pPr>
      <w:r>
        <w:rPr>
          <w:sz w:val="22"/>
        </w:rPr>
        <w:t>②</w:t>
      </w:r>
      <w:r>
        <w:rPr>
          <w:sz w:val="22"/>
        </w:rPr>
        <w:t>회사는 제1항에 따른 개선이 완료될 때까지 계약의 효력을 정지할 수 있습니다.</w:t>
      </w:r>
    </w:p>
    <w:p w:rsidR="00E4795F" w:rsidRDefault="006B3339">
      <w:pPr>
        <w:pStyle w:val="a3"/>
      </w:pPr>
      <w:r>
        <w:rPr>
          <w:sz w:val="22"/>
        </w:rPr>
        <w:t>③</w:t>
      </w:r>
      <w:r>
        <w:rPr>
          <w:sz w:val="22"/>
        </w:rPr>
        <w:t>회사는 이 계약의 중요사항과 관련된 범위 내에서는 보험기간 중 또는 회사에서 정한 보험금 청구서류를 접수한 날부터 1년 이내에는 언제든지 피보험자의 회계장부를 열람할 수 있습니다.</w:t>
      </w:r>
    </w:p>
    <w:p w:rsidR="00E4795F" w:rsidRDefault="00E4795F">
      <w:pPr>
        <w:pStyle w:val="a3"/>
      </w:pPr>
    </w:p>
    <w:p w:rsidR="00E4795F" w:rsidRDefault="006B3339">
      <w:pPr>
        <w:pStyle w:val="a3"/>
      </w:pPr>
      <w:r>
        <w:rPr>
          <w:b/>
          <w:sz w:val="22"/>
        </w:rPr>
        <w:t>제22조(타인을 위한 계약)</w:t>
      </w:r>
      <w:r>
        <w:rPr>
          <w:sz w:val="22"/>
        </w:rPr>
        <w:t xml:space="preserve"> </w:t>
      </w:r>
      <w:r>
        <w:rPr>
          <w:sz w:val="22"/>
        </w:rPr>
        <w:t>①</w:t>
      </w:r>
      <w:r>
        <w:rPr>
          <w:sz w:val="22"/>
        </w:rPr>
        <w:t>계약자는 타인을 위한 계약을 체결하는 경우에 그 타인의 위임이 없는 때에는 반드시 이를 회사에 알려야 하며, 이를 알리지 않았을 때에는 그 타인은 이 계약이 체결된 사실을 알지 못하였다는 사유로 회사에 이의를 제기할 수 없습니다.</w:t>
      </w:r>
    </w:p>
    <w:p w:rsidR="00E4795F" w:rsidRDefault="006B3339">
      <w:pPr>
        <w:pStyle w:val="a3"/>
      </w:pPr>
      <w:r>
        <w:rPr>
          <w:sz w:val="22"/>
        </w:rPr>
        <w:t>②</w:t>
      </w:r>
      <w:r>
        <w:rPr>
          <w:sz w:val="22"/>
        </w:rPr>
        <w:t xml:space="preserve">타인을 위한 계약에서 보험사고가 발생한 경우에 계약자가 그 타인에게 보험사고의 발생으로 </w:t>
      </w:r>
      <w:r>
        <w:rPr>
          <w:sz w:val="22"/>
        </w:rPr>
        <w:lastRenderedPageBreak/>
        <w:t>생긴 손해를 배상한 때에는 계약자는 그 타인의 권리를 해하지 않는 범위 안에서 회사에 보험금의 지급을 청구할 수 있습니다.</w:t>
      </w:r>
    </w:p>
    <w:p w:rsidR="00E4795F" w:rsidRDefault="00E4795F">
      <w:pPr>
        <w:pStyle w:val="a3"/>
      </w:pPr>
    </w:p>
    <w:p w:rsidR="00E4795F" w:rsidRDefault="00E4795F">
      <w:pPr>
        <w:pStyle w:val="a3"/>
      </w:pPr>
    </w:p>
    <w:p w:rsidR="00E4795F" w:rsidRDefault="006B3339">
      <w:pPr>
        <w:pStyle w:val="a3"/>
        <w:wordWrap/>
        <w:jc w:val="center"/>
      </w:pPr>
      <w:r>
        <w:rPr>
          <w:b/>
          <w:sz w:val="22"/>
        </w:rPr>
        <w:t>제 5 관 보험료의 납입</w:t>
      </w:r>
    </w:p>
    <w:p w:rsidR="00E4795F" w:rsidRDefault="00E4795F">
      <w:pPr>
        <w:pStyle w:val="a3"/>
        <w:wordWrap/>
        <w:jc w:val="center"/>
      </w:pPr>
    </w:p>
    <w:p w:rsidR="00E4795F" w:rsidRDefault="006B3339">
      <w:pPr>
        <w:pStyle w:val="a3"/>
      </w:pPr>
      <w:r>
        <w:rPr>
          <w:b/>
          <w:sz w:val="22"/>
        </w:rPr>
        <w:t>제23조(제1회 보험료 등 및 회사의 보장개시)</w:t>
      </w:r>
      <w:r>
        <w:rPr>
          <w:sz w:val="22"/>
        </w:rPr>
        <w:t xml:space="preserve"> </w:t>
      </w:r>
      <w:r>
        <w:rPr>
          <w:sz w:val="22"/>
        </w:rPr>
        <w:t>①</w:t>
      </w:r>
      <w:r>
        <w:rPr>
          <w:sz w:val="22"/>
        </w:rPr>
        <w:t>회사는 계약의 청약을 승낙하고 제1회 보험료 등을 받은 때부터 이 약관이 정한 바에 따라 보장을 합니다.</w:t>
      </w:r>
    </w:p>
    <w:p w:rsidR="00E4795F" w:rsidRDefault="006B3339">
      <w:pPr>
        <w:pStyle w:val="a3"/>
      </w:pPr>
      <w:r>
        <w:rPr>
          <w:sz w:val="22"/>
        </w:rPr>
        <w:t>②</w:t>
      </w:r>
      <w:r>
        <w:rPr>
          <w:sz w:val="22"/>
        </w:rPr>
        <w:t>회사가 계약자로부터 계약의 청약과 함께 제1회 보험료 등을 받은 경우에 그 청약을 승낙하기 전에 계약에서 정한 보험금 지급사유가 생긴 때에는 회사는 계약상의 보장을 합니다.</w:t>
      </w:r>
    </w:p>
    <w:p w:rsidR="00E4795F" w:rsidRDefault="006B3339">
      <w:pPr>
        <w:pStyle w:val="a3"/>
      </w:pPr>
      <w:r>
        <w:rPr>
          <w:sz w:val="22"/>
        </w:rPr>
        <w:t>③</w:t>
      </w:r>
      <w:r>
        <w:rPr>
          <w:sz w:val="22"/>
        </w:rPr>
        <w:t>제2항의 규정에도 불구하고 회사는 다음 중 한 가지에 해당되는 경우에는 보장을 하지 않습니다.</w:t>
      </w:r>
    </w:p>
    <w:p w:rsidR="00E4795F" w:rsidRDefault="006B3339">
      <w:pPr>
        <w:pStyle w:val="a3"/>
      </w:pPr>
      <w:r>
        <w:rPr>
          <w:sz w:val="22"/>
        </w:rPr>
        <w:t xml:space="preserve"> 1. 제12조(계약 전 알릴 의무)의 규정에 의하여 계약자 또는 피보험자가 회사에 알린 내용이 보험금 지급사유의 발생에 영향을 미쳤음을 회사가 증명하는 경우</w:t>
      </w:r>
    </w:p>
    <w:p w:rsidR="00E4795F" w:rsidRDefault="006B3339">
      <w:pPr>
        <w:pStyle w:val="a3"/>
      </w:pPr>
      <w:r>
        <w:rPr>
          <w:sz w:val="22"/>
        </w:rPr>
        <w:t xml:space="preserve"> 2. 제4조(보상하지 않는 손해), 제15조(사기에 의한 계약), 제19조(계약의 무효) 또는 제28조(계약의 해지)의 규정을 준용하여 회사가 보장을 하지 않을 수 있는 경우</w:t>
      </w:r>
    </w:p>
    <w:p w:rsidR="00E4795F" w:rsidRDefault="006B3339">
      <w:pPr>
        <w:pStyle w:val="a3"/>
      </w:pPr>
      <w:r>
        <w:rPr>
          <w:sz w:val="22"/>
        </w:rPr>
        <w:t>④</w:t>
      </w:r>
      <w:r>
        <w:rPr>
          <w:sz w:val="22"/>
        </w:rPr>
        <w:t xml:space="preserve">계약자가 제1회 보험료 등을 자동이체 또는 신용카드로 납입하는 경우에는 자동이체신청 및 신용카드매출 승인에 필요한 정보를 회사에 제공한 때가 제1회 보험료 등을 납입한 때가 되나, 계약자의 </w:t>
      </w:r>
      <w:proofErr w:type="spellStart"/>
      <w:r>
        <w:rPr>
          <w:sz w:val="22"/>
        </w:rPr>
        <w:t>책임있는</w:t>
      </w:r>
      <w:proofErr w:type="spellEnd"/>
      <w:r>
        <w:rPr>
          <w:sz w:val="22"/>
        </w:rPr>
        <w:t xml:space="preserve"> 사유로 자동이체 또는 매출승인이 불가능한 경우에는 제1회 보험료 등이 납입되지 않은 것으로 봅니다.</w:t>
      </w:r>
    </w:p>
    <w:p w:rsidR="00E4795F" w:rsidRDefault="006B3339">
      <w:pPr>
        <w:pStyle w:val="a3"/>
      </w:pPr>
      <w:r>
        <w:rPr>
          <w:sz w:val="22"/>
        </w:rPr>
        <w:t>⑤</w:t>
      </w:r>
      <w:r>
        <w:rPr>
          <w:sz w:val="22"/>
        </w:rPr>
        <w:t>계약이 갱신되는 경우에는 제1항 내지 제3항에 의한 보장은 기존 계약에 의한 보장이 종료하는 때부터 적용합니다.</w:t>
      </w:r>
    </w:p>
    <w:p w:rsidR="00E4795F" w:rsidRDefault="00E4795F">
      <w:pPr>
        <w:pStyle w:val="a3"/>
      </w:pPr>
    </w:p>
    <w:p w:rsidR="00E4795F" w:rsidRDefault="006B3339">
      <w:pPr>
        <w:pStyle w:val="a3"/>
      </w:pPr>
      <w:r>
        <w:rPr>
          <w:b/>
          <w:sz w:val="22"/>
        </w:rPr>
        <w:t>제24조(제2회 이후 보험료의 납입)</w:t>
      </w:r>
      <w:r>
        <w:rPr>
          <w:sz w:val="22"/>
        </w:rPr>
        <w:t xml:space="preserve"> 계약자는 제2회 이후의 보험료를 </w:t>
      </w:r>
      <w:proofErr w:type="spellStart"/>
      <w:r>
        <w:rPr>
          <w:sz w:val="22"/>
        </w:rPr>
        <w:t>납입기일까지</w:t>
      </w:r>
      <w:proofErr w:type="spellEnd"/>
      <w:r>
        <w:rPr>
          <w:sz w:val="22"/>
        </w:rPr>
        <w:t xml:space="preserve"> 납입하여야 하며, 회사는 계약자가 보험료를 납입한 경우에는 영수증을 발행하여 드립니다. 다만, 금융회사(우체국을 포함합니다)를 통하여 보험료를 납입한 경우에는 그 금융회사 발행 증빙서류를 영수증으로 대신합니다.</w:t>
      </w:r>
    </w:p>
    <w:tbl>
      <w:tblPr>
        <w:tblOverlap w:val="never"/>
        <w:tblW w:w="9526" w:type="dxa"/>
        <w:tblInd w:w="28" w:type="dxa"/>
        <w:tblBorders>
          <w:top w:val="single" w:sz="3" w:space="0" w:color="000000"/>
          <w:left w:val="single" w:sz="3" w:space="0" w:color="000000"/>
          <w:bottom w:val="single" w:sz="3" w:space="0" w:color="000000"/>
          <w:right w:val="single" w:sz="3" w:space="0" w:color="000000"/>
        </w:tblBorders>
        <w:tblLayout w:type="fixed"/>
        <w:tblCellMar>
          <w:top w:w="28" w:type="dxa"/>
          <w:left w:w="28" w:type="dxa"/>
          <w:bottom w:w="28" w:type="dxa"/>
          <w:right w:w="28" w:type="dxa"/>
        </w:tblCellMar>
        <w:tblLook w:val="04A0" w:firstRow="1" w:lastRow="0" w:firstColumn="1" w:lastColumn="0" w:noHBand="0" w:noVBand="1"/>
      </w:tblPr>
      <w:tblGrid>
        <w:gridCol w:w="9526"/>
      </w:tblGrid>
      <w:tr w:rsidR="00E4795F">
        <w:trPr>
          <w:trHeight w:val="466"/>
        </w:trPr>
        <w:tc>
          <w:tcPr>
            <w:tcW w:w="9526" w:type="dxa"/>
            <w:tcBorders>
              <w:top w:val="single" w:sz="3" w:space="0" w:color="000000"/>
              <w:left w:val="single" w:sz="3" w:space="0" w:color="000000"/>
              <w:bottom w:val="single" w:sz="3" w:space="0" w:color="000000"/>
              <w:right w:val="single" w:sz="3" w:space="0" w:color="000000"/>
            </w:tcBorders>
            <w:shd w:val="clear" w:color="auto" w:fill="F1F1F1"/>
            <w:vAlign w:val="center"/>
          </w:tcPr>
          <w:p w:rsidR="00E4795F" w:rsidRDefault="006B3339">
            <w:pPr>
              <w:pStyle w:val="a3"/>
            </w:pPr>
            <w:r>
              <w:rPr>
                <w:sz w:val="22"/>
              </w:rPr>
              <w:t>【납입기일】계약자가 제2회 이후의 보험료를 납입하기로 한 날을 말합니다.</w:t>
            </w:r>
          </w:p>
        </w:tc>
      </w:tr>
    </w:tbl>
    <w:p w:rsidR="00E4795F" w:rsidRDefault="00E4795F">
      <w:pPr>
        <w:pStyle w:val="a3"/>
      </w:pPr>
    </w:p>
    <w:p w:rsidR="00E4795F" w:rsidRDefault="00E4795F">
      <w:pPr>
        <w:pStyle w:val="a3"/>
      </w:pPr>
    </w:p>
    <w:p w:rsidR="00E4795F" w:rsidRDefault="006B3339">
      <w:pPr>
        <w:pStyle w:val="a3"/>
      </w:pPr>
      <w:r>
        <w:rPr>
          <w:b/>
          <w:sz w:val="22"/>
        </w:rPr>
        <w:t xml:space="preserve">제25조(보험료의 납입이 연체되는 경우 납입최고[독촉]와 계약의 해지) </w:t>
      </w:r>
      <w:r>
        <w:rPr>
          <w:sz w:val="22"/>
        </w:rPr>
        <w:t>①</w:t>
      </w:r>
      <w:r>
        <w:rPr>
          <w:sz w:val="22"/>
        </w:rPr>
        <w:t xml:space="preserve">계약자가 제2회 이후의 보험료를 </w:t>
      </w:r>
      <w:proofErr w:type="spellStart"/>
      <w:r>
        <w:rPr>
          <w:sz w:val="22"/>
        </w:rPr>
        <w:t>납입기일까지</w:t>
      </w:r>
      <w:proofErr w:type="spellEnd"/>
      <w:r>
        <w:rPr>
          <w:sz w:val="22"/>
        </w:rPr>
        <w:t xml:space="preserve"> 납입하지 않아 보험료 납입이 연체 중인 경우에는, 회사는 14일(보험기간이 1년 미만인 경우에는 7일) 이상의 기간을 납입최고(독촉)기간으로 정하여 계약자(타인을 위한 계약의 경우 그 특정된 타인을 포함합니다)에게 다음의 내용을 서면(등기우편 등), 전화(음성녹음) 또는 전자문서 등으로 알려드립니다. 다만, 계약이 해지되기 전에 발생한 보험금 지급사유에 대하여 회사는 계약상의 보장을 합니다.</w:t>
      </w:r>
    </w:p>
    <w:p w:rsidR="00E4795F" w:rsidRDefault="006B3339">
      <w:pPr>
        <w:pStyle w:val="a3"/>
      </w:pPr>
      <w:r>
        <w:rPr>
          <w:sz w:val="22"/>
        </w:rPr>
        <w:t xml:space="preserve"> 1. 납입최고(독촉)기간 내에 연체보험료를 납입하여야 한다는 내용</w:t>
      </w:r>
    </w:p>
    <w:p w:rsidR="00E4795F" w:rsidRDefault="006B3339">
      <w:pPr>
        <w:pStyle w:val="a3"/>
      </w:pPr>
      <w:r>
        <w:rPr>
          <w:sz w:val="22"/>
        </w:rPr>
        <w:t xml:space="preserve"> 2. 납입최고(독촉)기간이 끝나는 날까지 보험료를 납입하지 않을 경우 그 끝나는 날의 다음날에 계약이 해지된다는 내용</w:t>
      </w:r>
    </w:p>
    <w:p w:rsidR="00E4795F" w:rsidRDefault="006B3339">
      <w:pPr>
        <w:pStyle w:val="a3"/>
      </w:pPr>
      <w:r>
        <w:rPr>
          <w:sz w:val="22"/>
        </w:rPr>
        <w:t>②</w:t>
      </w:r>
      <w:r>
        <w:rPr>
          <w:sz w:val="22"/>
        </w:rPr>
        <w:t xml:space="preserve">제1항의 납입최고(독촉)기간은 납입최고(독촉)의 통지가 계약자(타인을 위한 계약의 경우에는 그 특정된 타인을 포함)에게 도달한 날부터 시작되며, 납입최고(독촉)기간의 마지막 날이 </w:t>
      </w:r>
      <w:proofErr w:type="spellStart"/>
      <w:r>
        <w:rPr>
          <w:sz w:val="22"/>
        </w:rPr>
        <w:t>영업일이</w:t>
      </w:r>
      <w:proofErr w:type="spellEnd"/>
      <w:r>
        <w:rPr>
          <w:sz w:val="22"/>
        </w:rPr>
        <w:t xml:space="preserve"> 아닌 때에는 최고(독촉)기간은 그 다음 날까지로 합니다.</w:t>
      </w:r>
    </w:p>
    <w:p w:rsidR="00E4795F" w:rsidRDefault="006B3339">
      <w:pPr>
        <w:pStyle w:val="a3"/>
      </w:pPr>
      <w:r>
        <w:rPr>
          <w:sz w:val="22"/>
        </w:rPr>
        <w:t>③</w:t>
      </w:r>
      <w:r>
        <w:rPr>
          <w:sz w:val="22"/>
        </w:rPr>
        <w:t>회사가 제1항에 의한 납입최고(독촉) 등을 전자문서로 안내하고자 할 경우에는 계약자의 서면에 의한 동의를 얻어 수신확인을 조건으로 전자문서를 송신하여야 하며, 계약자가 전자문서에 대</w:t>
      </w:r>
      <w:r>
        <w:rPr>
          <w:sz w:val="22"/>
        </w:rPr>
        <w:lastRenderedPageBreak/>
        <w:t>하여 수신을 확인하기 전까지는 그 전자문서는 송신되지 않은 것으로 봅니다. 회사는 전자문서가 수신되지 않은 것으로 확인되는 경우에는 제1항의 납입최고(독촉)기간을 설정하여 제1항에서 정한 내용을 서면(등기우편 등) 또는 전화(음성녹음)로 다시 알려 드립니다.</w:t>
      </w:r>
    </w:p>
    <w:p w:rsidR="00E4795F" w:rsidRDefault="006B3339">
      <w:pPr>
        <w:pStyle w:val="a3"/>
      </w:pPr>
      <w:r>
        <w:rPr>
          <w:sz w:val="22"/>
        </w:rPr>
        <w:t>④</w:t>
      </w:r>
      <w:r>
        <w:rPr>
          <w:sz w:val="22"/>
        </w:rPr>
        <w:t>제1항에 따라 계약이 해지된 경우에는 제31조(보험료의 환급)에 따라 보험료를 계약자에게 지급합니다.</w:t>
      </w:r>
    </w:p>
    <w:p w:rsidR="00E4795F" w:rsidRDefault="00E4795F">
      <w:pPr>
        <w:pStyle w:val="a3"/>
      </w:pPr>
    </w:p>
    <w:p w:rsidR="00E4795F" w:rsidRDefault="006B3339">
      <w:pPr>
        <w:pStyle w:val="a3"/>
      </w:pPr>
      <w:r>
        <w:rPr>
          <w:b/>
          <w:sz w:val="22"/>
        </w:rPr>
        <w:t>제26조(보험료의 납입연체로 인한 해지계약의 부활[효력회복])</w:t>
      </w:r>
      <w:r>
        <w:rPr>
          <w:sz w:val="22"/>
        </w:rPr>
        <w:t xml:space="preserve"> </w:t>
      </w:r>
      <w:r>
        <w:rPr>
          <w:sz w:val="22"/>
        </w:rPr>
        <w:t>①</w:t>
      </w:r>
      <w:r>
        <w:rPr>
          <w:sz w:val="22"/>
        </w:rPr>
        <w:t xml:space="preserve">제25조(보험료의 납입이 연체되는 경우 납입최고[독촉]와 계약의 해지)에 따라 계약이 해지되었으나 계약자가 제31조(보험료의 환급)에 따라 보험료를 돌려받지 않은 경우 계약자는 해지된 날부터 3년 이내에 회사가 정한 절차에 따라 계약의 부활(효력회복)을 청약할 수 있습니다. 이 경우 회사가 그 청약을 승낙한 때에는 계약자는 부활(효력회복)을 청약한 날까지의 연체된 보험료에 보험개발원이 공시하는 월평균 정기예금이율 + 1% </w:t>
      </w:r>
      <w:proofErr w:type="spellStart"/>
      <w:r>
        <w:rPr>
          <w:sz w:val="22"/>
        </w:rPr>
        <w:t>범위내에서</w:t>
      </w:r>
      <w:proofErr w:type="spellEnd"/>
      <w:r>
        <w:rPr>
          <w:sz w:val="22"/>
        </w:rPr>
        <w:t xml:space="preserve"> 각 상품별로 회사가 정하는 이율로 계산한 금액을 더하여 납입하여야 합니다.</w:t>
      </w:r>
    </w:p>
    <w:p w:rsidR="00E4795F" w:rsidRDefault="006B3339">
      <w:pPr>
        <w:pStyle w:val="a3"/>
      </w:pPr>
      <w:r>
        <w:rPr>
          <w:sz w:val="22"/>
        </w:rPr>
        <w:t>②</w:t>
      </w:r>
      <w:r>
        <w:rPr>
          <w:sz w:val="22"/>
        </w:rPr>
        <w:t>제1항에 따라 해지계약을 부활(효력회복)하는 경우에는 제12조(계약 전 알릴 의무), 제15조(사기에 의한 계약), 제16조(보험계약의 성립), 제23조(제1회 보험료 등 및 회사의 보장개시) 및 제28조(계약의 해지)의 규정을 준용합니다.</w:t>
      </w:r>
    </w:p>
    <w:p w:rsidR="00E4795F" w:rsidRDefault="00E4795F">
      <w:pPr>
        <w:pStyle w:val="a3"/>
      </w:pPr>
    </w:p>
    <w:p w:rsidR="00E4795F" w:rsidRDefault="006B3339">
      <w:pPr>
        <w:pStyle w:val="a3"/>
      </w:pPr>
      <w:r>
        <w:rPr>
          <w:b/>
          <w:sz w:val="22"/>
        </w:rPr>
        <w:t>제27조(강제집행 등으로 인한 해지계약의 특별부활[효력회복])</w:t>
      </w:r>
      <w:r>
        <w:rPr>
          <w:sz w:val="22"/>
        </w:rPr>
        <w:t xml:space="preserve"> </w:t>
      </w:r>
      <w:r>
        <w:rPr>
          <w:sz w:val="22"/>
        </w:rPr>
        <w:t>①</w:t>
      </w:r>
      <w:r>
        <w:rPr>
          <w:sz w:val="22"/>
        </w:rPr>
        <w:t xml:space="preserve">타인을 위한 계약의 경우 제31조(보험료의 환급)에 따른 계약자의 </w:t>
      </w:r>
      <w:proofErr w:type="spellStart"/>
      <w:r>
        <w:rPr>
          <w:sz w:val="22"/>
        </w:rPr>
        <w:t>환급금</w:t>
      </w:r>
      <w:proofErr w:type="spellEnd"/>
      <w:r>
        <w:rPr>
          <w:sz w:val="22"/>
        </w:rPr>
        <w:t xml:space="preserve"> 청구권에 대한 강제집행, 담보권실행, 국세 및 지방세 체납처분절차에 의해 계약이 해지된 경우에는, 회사는 해지 당시의 피보험자가 계약자의 동의를 얻어 계약 해지로 회사가 채권자에게 지급한 금액을 회사에게 지급하고 제20조(계약내용의 변경 등) 제1항의 절차에 따라 계약자 명의를 피보험자로 변경하여 계약의 특별부활(효력회복)을 청약</w:t>
      </w:r>
      <w:r>
        <w:rPr>
          <w:sz w:val="22"/>
        </w:rPr>
        <w:lastRenderedPageBreak/>
        <w:t xml:space="preserve">할 수 있음을 피보험자에게 통지하여야 합니다. </w:t>
      </w:r>
    </w:p>
    <w:p w:rsidR="00E4795F" w:rsidRDefault="006B3339">
      <w:pPr>
        <w:pStyle w:val="a3"/>
      </w:pPr>
      <w:r>
        <w:rPr>
          <w:sz w:val="22"/>
        </w:rPr>
        <w:t>②</w:t>
      </w:r>
      <w:r>
        <w:rPr>
          <w:sz w:val="22"/>
        </w:rPr>
        <w:t>회사는 제1항에 의한 계약자 명의변경 신청 및 계약의 특별부활(효력회복) 청약을 승낙하며, 계약은 청약한 때부터 특별부활(효력회복) 됩니다.</w:t>
      </w:r>
    </w:p>
    <w:p w:rsidR="00E4795F" w:rsidRDefault="006B3339">
      <w:pPr>
        <w:pStyle w:val="a3"/>
      </w:pPr>
      <w:r>
        <w:rPr>
          <w:sz w:val="22"/>
        </w:rPr>
        <w:t>③</w:t>
      </w:r>
      <w:r>
        <w:rPr>
          <w:sz w:val="22"/>
        </w:rPr>
        <w:t>회사는 제1항의 통지를 계약이 해지된 날부터 7일 이내에 하여야 합니다. 다만, 회사의 통지가 7일을 지나서 도달하고 이후 피보험자가 제1항에 의한 계약자 명의변경 신청 및 계약의 특별부활(효력회복)을 청약한 경우에는 계약이 해지된 날부터 7일이 되는 날에 특별부활(효력회복) 됩니다.</w:t>
      </w:r>
    </w:p>
    <w:p w:rsidR="00E4795F" w:rsidRDefault="006B3339">
      <w:pPr>
        <w:pStyle w:val="a3"/>
      </w:pPr>
      <w:r>
        <w:rPr>
          <w:sz w:val="22"/>
        </w:rPr>
        <w:t>④</w:t>
      </w:r>
      <w:r>
        <w:rPr>
          <w:sz w:val="22"/>
        </w:rPr>
        <w:t>피보험자는 통지를 받은 날부터 15일 이내에 제1항의 절차를 이행할 수 있습니다.</w:t>
      </w:r>
    </w:p>
    <w:p w:rsidR="00E4795F" w:rsidRDefault="00E4795F">
      <w:pPr>
        <w:pStyle w:val="a3"/>
      </w:pPr>
    </w:p>
    <w:p w:rsidR="00E4795F" w:rsidRDefault="00E4795F">
      <w:pPr>
        <w:pStyle w:val="a3"/>
      </w:pPr>
    </w:p>
    <w:p w:rsidR="00E4795F" w:rsidRDefault="006B3339">
      <w:pPr>
        <w:pStyle w:val="a3"/>
        <w:wordWrap/>
        <w:jc w:val="center"/>
      </w:pPr>
      <w:r>
        <w:rPr>
          <w:b/>
          <w:sz w:val="22"/>
        </w:rPr>
        <w:t>제 6 관 계약의 해지 및 보험료의 환급 등</w:t>
      </w:r>
    </w:p>
    <w:p w:rsidR="00E4795F" w:rsidRDefault="00E4795F">
      <w:pPr>
        <w:pStyle w:val="a3"/>
        <w:wordWrap/>
        <w:jc w:val="center"/>
      </w:pPr>
    </w:p>
    <w:p w:rsidR="00E4795F" w:rsidRDefault="006B3339">
      <w:pPr>
        <w:pStyle w:val="a3"/>
      </w:pPr>
      <w:r>
        <w:rPr>
          <w:b/>
          <w:sz w:val="22"/>
        </w:rPr>
        <w:t>제28조(계약의 해지)</w:t>
      </w:r>
      <w:r>
        <w:rPr>
          <w:sz w:val="22"/>
        </w:rPr>
        <w:t xml:space="preserve"> </w:t>
      </w:r>
      <w:r>
        <w:rPr>
          <w:sz w:val="22"/>
        </w:rPr>
        <w:t>①</w:t>
      </w:r>
      <w:r>
        <w:rPr>
          <w:sz w:val="22"/>
        </w:rPr>
        <w:t>계약자는 손해가 발생하기 전에는 언제든지 계약을 해지할 수 있습니다. 다만 타인을 위한 계약의 경우에는 계약자는 그 타인의 동의를 얻거나 보험증권을 소지한 경우에 한하여 계약을 해지할 수 있습니다.</w:t>
      </w:r>
    </w:p>
    <w:p w:rsidR="00E4795F" w:rsidRDefault="006B3339">
      <w:pPr>
        <w:pStyle w:val="a3"/>
      </w:pPr>
      <w:r>
        <w:rPr>
          <w:sz w:val="22"/>
        </w:rPr>
        <w:t>②</w:t>
      </w:r>
      <w:r>
        <w:rPr>
          <w:sz w:val="22"/>
        </w:rPr>
        <w:t>회사는 계약자 또는 피보험자의 고의로 손해가 발생한 경우 이 계약을 해지할 수 있습니다.</w:t>
      </w:r>
    </w:p>
    <w:p w:rsidR="00E4795F" w:rsidRDefault="006B3339">
      <w:pPr>
        <w:pStyle w:val="a3"/>
      </w:pPr>
      <w:r>
        <w:rPr>
          <w:sz w:val="22"/>
        </w:rPr>
        <w:t>③</w:t>
      </w:r>
      <w:r>
        <w:rPr>
          <w:sz w:val="22"/>
        </w:rPr>
        <w:t>회사는 아래와 같은 사실이 있을 경우에는 손해의 발생여부에 관계없이 그 사실을 안 날부터 1개월 이내에 이 계약을 해지할 수 있습니다.</w:t>
      </w:r>
    </w:p>
    <w:p w:rsidR="00E4795F" w:rsidRDefault="006B3339">
      <w:pPr>
        <w:pStyle w:val="a3"/>
      </w:pPr>
      <w:r>
        <w:rPr>
          <w:sz w:val="22"/>
        </w:rPr>
        <w:t xml:space="preserve"> 1. 계약자, 피보험자 또는 이들의 대리인이 제12조(계약 전 알릴 의무)에도 불구하고 고의 또는 중대한 과실로 중요한 사항에 대하여 사실과 다르게 알린 때</w:t>
      </w:r>
    </w:p>
    <w:p w:rsidR="00E4795F" w:rsidRDefault="006B3339">
      <w:pPr>
        <w:pStyle w:val="a3"/>
      </w:pPr>
      <w:r>
        <w:rPr>
          <w:sz w:val="22"/>
        </w:rPr>
        <w:t xml:space="preserve"> 2. 뚜렷한 위험의 변경 또는 증가와 관련된 제13조(계약 후 알릴 의무)에서 정한 계약 후 알릴 의무를 이행하지 않았을 때</w:t>
      </w:r>
    </w:p>
    <w:p w:rsidR="00E4795F" w:rsidRDefault="006B3339">
      <w:pPr>
        <w:pStyle w:val="a3"/>
      </w:pPr>
      <w:r>
        <w:rPr>
          <w:sz w:val="22"/>
        </w:rPr>
        <w:lastRenderedPageBreak/>
        <w:t>④</w:t>
      </w:r>
      <w:r>
        <w:rPr>
          <w:sz w:val="22"/>
        </w:rPr>
        <w:t xml:space="preserve">제3항 제1호의 경우에도 불구하고 다음 중 하나에 해당하는 경우에는 회사는 계약을 해지할 수 없습니다. </w:t>
      </w:r>
    </w:p>
    <w:p w:rsidR="00E4795F" w:rsidRDefault="006B3339">
      <w:pPr>
        <w:pStyle w:val="a3"/>
      </w:pPr>
      <w:r>
        <w:rPr>
          <w:sz w:val="22"/>
        </w:rPr>
        <w:t xml:space="preserve"> 1. 회사가 계약 당시에 그 사실을 알았거나 과실로 인하여 알지 못하였을 때</w:t>
      </w:r>
    </w:p>
    <w:p w:rsidR="00E4795F" w:rsidRDefault="006B3339">
      <w:pPr>
        <w:pStyle w:val="a3"/>
      </w:pPr>
      <w:r>
        <w:rPr>
          <w:sz w:val="22"/>
        </w:rPr>
        <w:t xml:space="preserve"> 2. 회사가 그 사실을 안 날부터 1개월 이상 지났거나 또는 제1회 보험료 등을 받은 때부터 보험금 지급사유가 발생하지 않고 2년이 지났을 때</w:t>
      </w:r>
    </w:p>
    <w:p w:rsidR="00E4795F" w:rsidRDefault="006B3339">
      <w:pPr>
        <w:pStyle w:val="a3"/>
      </w:pPr>
      <w:r>
        <w:rPr>
          <w:sz w:val="22"/>
        </w:rPr>
        <w:t xml:space="preserve"> 3. 계약을 체결한 날부터 3년이 지났을 때</w:t>
      </w:r>
    </w:p>
    <w:p w:rsidR="00E4795F" w:rsidRDefault="006B3339">
      <w:pPr>
        <w:pStyle w:val="10"/>
      </w:pPr>
      <w:r>
        <w:rPr>
          <w:rFonts w:ascii="함초롬바탕" w:eastAsia="함초롬바탕"/>
          <w:sz w:val="22"/>
          <w:shd w:val="clear" w:color="000000" w:fill="auto"/>
        </w:rPr>
        <w:t xml:space="preserve"> 4. 보험을 모집한 자(이하 </w:t>
      </w:r>
      <w:r>
        <w:rPr>
          <w:rFonts w:ascii="함초롬바탕" w:eastAsia="함초롬바탕"/>
          <w:sz w:val="22"/>
          <w:shd w:val="clear" w:color="000000" w:fill="auto"/>
        </w:rPr>
        <w:t>‘</w:t>
      </w:r>
      <w:r>
        <w:rPr>
          <w:rFonts w:ascii="함초롬바탕" w:eastAsia="함초롬바탕"/>
          <w:sz w:val="22"/>
          <w:shd w:val="clear" w:color="000000" w:fill="auto"/>
        </w:rPr>
        <w:t>보험설계사 등</w:t>
      </w:r>
      <w:r>
        <w:rPr>
          <w:rFonts w:ascii="함초롬바탕" w:eastAsia="함초롬바탕"/>
          <w:sz w:val="22"/>
          <w:shd w:val="clear" w:color="000000" w:fill="auto"/>
        </w:rPr>
        <w:t>’</w:t>
      </w:r>
      <w:r>
        <w:rPr>
          <w:rFonts w:ascii="함초롬바탕" w:eastAsia="함초롬바탕"/>
          <w:sz w:val="22"/>
          <w:shd w:val="clear" w:color="000000" w:fill="auto"/>
        </w:rPr>
        <w:t>이라 합니다)가 계약자 또는 피보험자에게 알릴 기회를 주지 않았거나 계약자 또는 피보험자가 사실대로 알리는 것을 방해한 경우, 계약자 또는 피보험자에게 사실대로 알리지 않게 하였거나 부실한 사항을 알릴 것을 권유했을 때. 다만, 보험설계사 등의 행위가 없었다 하더라도 계약자 또는 피보험자가 사실대로 알리지 않거나 부실한 사항을 알렸다고 인정되는 경우에는 계약을 해지할 수 있습니다.</w:t>
      </w:r>
    </w:p>
    <w:p w:rsidR="00E4795F" w:rsidRDefault="006B3339">
      <w:pPr>
        <w:pStyle w:val="a3"/>
      </w:pPr>
      <w:r>
        <w:rPr>
          <w:sz w:val="22"/>
        </w:rPr>
        <w:t>⑤</w:t>
      </w:r>
      <w:r>
        <w:rPr>
          <w:sz w:val="22"/>
        </w:rPr>
        <w:t>제3항에 의한 계약의 해지는 손해가 생긴 후에 이루어진 경우에도 회사는 그 손해를 보상하여 드리지 않습니다. 그러나 손해가 제3항 제1호 및 제2호의 사실로 생긴 것이 아님을 계약자 또는 피보험자가 증명한 경우에는 보상하여 드립니다.</w:t>
      </w:r>
    </w:p>
    <w:p w:rsidR="00E4795F" w:rsidRDefault="006B3339">
      <w:pPr>
        <w:pStyle w:val="a3"/>
      </w:pPr>
      <w:r>
        <w:rPr>
          <w:sz w:val="22"/>
        </w:rPr>
        <w:t>⑥</w:t>
      </w:r>
      <w:r>
        <w:rPr>
          <w:sz w:val="22"/>
        </w:rPr>
        <w:t>회사는 다른 보험가입내역에 대한 계약 전</w:t>
      </w:r>
      <w:r>
        <w:rPr>
          <w:sz w:val="22"/>
        </w:rPr>
        <w:t>․</w:t>
      </w:r>
      <w:r>
        <w:rPr>
          <w:sz w:val="22"/>
        </w:rPr>
        <w:t>후 알릴 의무 위반을 이유로 계약을 해지하거나 보험금 지급을 거절하지 않습니다.</w:t>
      </w:r>
    </w:p>
    <w:p w:rsidR="00E4795F" w:rsidRDefault="00E4795F">
      <w:pPr>
        <w:pStyle w:val="a3"/>
      </w:pPr>
    </w:p>
    <w:p w:rsidR="00E4795F" w:rsidRDefault="006B3339">
      <w:pPr>
        <w:pStyle w:val="a3"/>
      </w:pPr>
      <w:r>
        <w:rPr>
          <w:b/>
          <w:sz w:val="22"/>
        </w:rPr>
        <w:t>제29조(중대사유로 인한 해지)</w:t>
      </w:r>
      <w:r>
        <w:rPr>
          <w:sz w:val="22"/>
        </w:rPr>
        <w:t xml:space="preserve"> </w:t>
      </w:r>
      <w:r>
        <w:rPr>
          <w:sz w:val="22"/>
        </w:rPr>
        <w:t>①</w:t>
      </w:r>
      <w:r>
        <w:rPr>
          <w:sz w:val="22"/>
        </w:rPr>
        <w:t xml:space="preserve">회사는 아래와 같은 사실이 있을 경우에는 그 사실을 안 날부터 1개월 이내에 계약을 해지할 수 있습니다. </w:t>
      </w:r>
    </w:p>
    <w:p w:rsidR="00E4795F" w:rsidRDefault="006B3339">
      <w:pPr>
        <w:pStyle w:val="a3"/>
      </w:pPr>
      <w:r>
        <w:rPr>
          <w:sz w:val="22"/>
        </w:rPr>
        <w:t xml:space="preserve"> 1. 계약자 또는 피보험자가 고의로 보험금 지급사유를 발생시킨 경우</w:t>
      </w:r>
    </w:p>
    <w:p w:rsidR="00E4795F" w:rsidRDefault="006B3339">
      <w:pPr>
        <w:pStyle w:val="a3"/>
      </w:pPr>
      <w:r>
        <w:rPr>
          <w:sz w:val="22"/>
        </w:rPr>
        <w:t xml:space="preserve"> 2. 계약자 또는 피보험자가 보험금 청구에 관한 서류에 고의로 사실과 다른 것을 기재하였거나 그 서류 또는 증거를 위조 또는 변조한 경우. 다만, 이미 보험금 지급사유가 발생한 경우에는 보</w:t>
      </w:r>
      <w:r>
        <w:rPr>
          <w:sz w:val="22"/>
        </w:rPr>
        <w:lastRenderedPageBreak/>
        <w:t>험금 지급에 영향을 미치지 않습니다.</w:t>
      </w:r>
    </w:p>
    <w:p w:rsidR="00E4795F" w:rsidRDefault="006B3339">
      <w:pPr>
        <w:pStyle w:val="a3"/>
      </w:pPr>
      <w:r>
        <w:rPr>
          <w:sz w:val="22"/>
        </w:rPr>
        <w:t>②</w:t>
      </w:r>
      <w:r>
        <w:rPr>
          <w:sz w:val="22"/>
        </w:rPr>
        <w:t>회사가 제1항에 따라 계약을 해지한 경우 회사는 그 취지를 계약자에게 통지하고 제31조(보험료의 환급)에 따라 보험료를 계약자에게 지급합니다.</w:t>
      </w:r>
    </w:p>
    <w:p w:rsidR="00E4795F" w:rsidRDefault="00E4795F">
      <w:pPr>
        <w:pStyle w:val="a3"/>
      </w:pPr>
    </w:p>
    <w:p w:rsidR="00E4795F" w:rsidRDefault="006B3339">
      <w:pPr>
        <w:pStyle w:val="a3"/>
      </w:pPr>
      <w:r>
        <w:rPr>
          <w:b/>
          <w:sz w:val="22"/>
        </w:rPr>
        <w:t>제30조(회사의 파산선고와 해지)</w:t>
      </w:r>
      <w:r>
        <w:rPr>
          <w:sz w:val="22"/>
        </w:rPr>
        <w:t xml:space="preserve"> </w:t>
      </w:r>
      <w:r>
        <w:rPr>
          <w:sz w:val="22"/>
        </w:rPr>
        <w:t>①</w:t>
      </w:r>
      <w:r>
        <w:rPr>
          <w:sz w:val="22"/>
        </w:rPr>
        <w:t>회사가 파산의 선고를 받은 때에는 계약자는 계약을 해지할 수 있습니다.</w:t>
      </w:r>
    </w:p>
    <w:p w:rsidR="00E4795F" w:rsidRDefault="006B3339">
      <w:pPr>
        <w:pStyle w:val="a3"/>
      </w:pPr>
      <w:r>
        <w:rPr>
          <w:sz w:val="22"/>
        </w:rPr>
        <w:t>②</w:t>
      </w:r>
      <w:r>
        <w:rPr>
          <w:sz w:val="22"/>
        </w:rPr>
        <w:t>제1항의 규정에 따라 해지하지 않은 계약은 파산선고 후 3개월이 지난 때에는 그 효력을 잃습니다.</w:t>
      </w:r>
    </w:p>
    <w:p w:rsidR="00E4795F" w:rsidRDefault="006B3339">
      <w:pPr>
        <w:pStyle w:val="a3"/>
      </w:pPr>
      <w:r>
        <w:rPr>
          <w:sz w:val="22"/>
        </w:rPr>
        <w:t>③</w:t>
      </w:r>
      <w:r>
        <w:rPr>
          <w:sz w:val="22"/>
        </w:rPr>
        <w:t>제1항의 규정에 따라 계약이 해지되거나 제2항의 규정에 따라 계약이 효력을 잃는 경우에 회사는 제31조(보험료의 환급)에 의한 보험료를 계약자에게 지급합니다.</w:t>
      </w:r>
    </w:p>
    <w:p w:rsidR="00E4795F" w:rsidRDefault="006B3339">
      <w:pPr>
        <w:pStyle w:val="10"/>
      </w:pPr>
      <w:r>
        <w:rPr>
          <w:rFonts w:ascii="함초롬바탕" w:eastAsia="함초롬바탕"/>
          <w:b/>
          <w:sz w:val="22"/>
          <w:shd w:val="clear" w:color="000000" w:fill="auto"/>
        </w:rPr>
        <w:t>제31조(보험료의 환급)</w:t>
      </w:r>
      <w:r>
        <w:rPr>
          <w:rFonts w:ascii="함초롬바탕"/>
          <w:sz w:val="22"/>
          <w:shd w:val="clear" w:color="000000" w:fill="auto"/>
        </w:rPr>
        <w:t xml:space="preserve"> </w:t>
      </w:r>
      <w:r>
        <w:rPr>
          <w:rFonts w:ascii="함초롬바탕" w:eastAsia="함초롬바탕"/>
          <w:sz w:val="22"/>
          <w:shd w:val="clear" w:color="000000" w:fill="auto"/>
        </w:rPr>
        <w:t>①</w:t>
      </w:r>
      <w:r>
        <w:rPr>
          <w:rFonts w:ascii="함초롬바탕" w:eastAsia="함초롬바탕"/>
          <w:sz w:val="22"/>
          <w:shd w:val="clear" w:color="000000" w:fill="auto"/>
        </w:rPr>
        <w:t>이 계약이 무효, 효력상실 또는 해지된 때에는 다음과 같이 보험료를 돌려드립니다.</w:t>
      </w:r>
    </w:p>
    <w:p w:rsidR="00E4795F" w:rsidRDefault="006B3339">
      <w:pPr>
        <w:pStyle w:val="10"/>
      </w:pPr>
      <w:r>
        <w:rPr>
          <w:rFonts w:ascii="함초롬바탕" w:eastAsia="함초롬바탕"/>
          <w:sz w:val="22"/>
          <w:shd w:val="clear" w:color="000000" w:fill="auto"/>
        </w:rPr>
        <w:t xml:space="preserve"> 1. 계약자 또는 피보험자의 책임 없는 사유에 의하는 </w:t>
      </w:r>
      <w:proofErr w:type="gramStart"/>
      <w:r>
        <w:rPr>
          <w:rFonts w:ascii="함초롬바탕" w:eastAsia="함초롬바탕"/>
          <w:sz w:val="22"/>
          <w:shd w:val="clear" w:color="000000" w:fill="auto"/>
        </w:rPr>
        <w:t>경우 :</w:t>
      </w:r>
      <w:proofErr w:type="gramEnd"/>
      <w:r>
        <w:rPr>
          <w:rFonts w:ascii="함초롬바탕" w:eastAsia="함초롬바탕"/>
          <w:sz w:val="22"/>
          <w:shd w:val="clear" w:color="000000" w:fill="auto"/>
        </w:rPr>
        <w:t xml:space="preserve"> 무효의 경우에는 회사에 납입한 보험료의 전액, 효력상실 또는 해지의 경우에는 경과하지 않은 기간에 대하여 일단위로 계산한 보험료</w:t>
      </w:r>
    </w:p>
    <w:p w:rsidR="00E4795F" w:rsidRDefault="006B3339">
      <w:pPr>
        <w:pStyle w:val="10"/>
      </w:pPr>
      <w:r>
        <w:rPr>
          <w:rFonts w:ascii="함초롬바탕" w:eastAsia="함초롬바탕"/>
          <w:sz w:val="22"/>
          <w:shd w:val="clear" w:color="000000" w:fill="auto"/>
        </w:rPr>
        <w:t xml:space="preserve"> 2. 계약자 또는 피보험자의 책임 있는 사유에 의하는 </w:t>
      </w:r>
      <w:proofErr w:type="gramStart"/>
      <w:r>
        <w:rPr>
          <w:rFonts w:ascii="함초롬바탕" w:eastAsia="함초롬바탕"/>
          <w:sz w:val="22"/>
          <w:shd w:val="clear" w:color="000000" w:fill="auto"/>
        </w:rPr>
        <w:t>경우 :</w:t>
      </w:r>
      <w:proofErr w:type="gramEnd"/>
      <w:r>
        <w:rPr>
          <w:rFonts w:ascii="함초롬바탕" w:eastAsia="함초롬바탕"/>
          <w:sz w:val="22"/>
          <w:shd w:val="clear" w:color="000000" w:fill="auto"/>
        </w:rPr>
        <w:t xml:space="preserve"> 이미 경과한 기간에 대하여 </w:t>
      </w:r>
      <w:proofErr w:type="spellStart"/>
      <w:r>
        <w:rPr>
          <w:rFonts w:ascii="함초롬바탕" w:eastAsia="함초롬바탕"/>
          <w:sz w:val="22"/>
          <w:shd w:val="clear" w:color="000000" w:fill="auto"/>
        </w:rPr>
        <w:t>단기요율</w:t>
      </w:r>
      <w:proofErr w:type="spellEnd"/>
      <w:r>
        <w:rPr>
          <w:rFonts w:ascii="함초롬바탕" w:eastAsia="함초롬바탕"/>
          <w:sz w:val="22"/>
          <w:shd w:val="clear" w:color="000000" w:fill="auto"/>
        </w:rPr>
        <w:t xml:space="preserve">(1년미만의 기간에 적용되는 </w:t>
      </w:r>
      <w:proofErr w:type="spellStart"/>
      <w:r>
        <w:rPr>
          <w:rFonts w:ascii="함초롬바탕" w:eastAsia="함초롬바탕"/>
          <w:sz w:val="22"/>
          <w:shd w:val="clear" w:color="000000" w:fill="auto"/>
        </w:rPr>
        <w:t>요율</w:t>
      </w:r>
      <w:proofErr w:type="spellEnd"/>
      <w:r>
        <w:rPr>
          <w:rFonts w:ascii="함초롬바탕" w:eastAsia="함초롬바탕"/>
          <w:sz w:val="22"/>
          <w:shd w:val="clear" w:color="000000" w:fill="auto"/>
        </w:rPr>
        <w:t>)로 계산한 보험료를 뺀 잔액. 다만, 계약자, 피보험자의 고의 또는 중대한 과실로 무효가 된 때에는 보험료를 돌려드리지 않습니다.</w:t>
      </w:r>
    </w:p>
    <w:p w:rsidR="00E4795F" w:rsidRDefault="006B3339">
      <w:pPr>
        <w:pStyle w:val="a3"/>
      </w:pPr>
      <w:r>
        <w:rPr>
          <w:sz w:val="22"/>
        </w:rPr>
        <w:t>②</w:t>
      </w:r>
      <w:r>
        <w:rPr>
          <w:sz w:val="22"/>
        </w:rPr>
        <w:t xml:space="preserve">제1항 제2호에서 </w:t>
      </w:r>
      <w:r>
        <w:rPr>
          <w:sz w:val="22"/>
        </w:rPr>
        <w:t>‘</w:t>
      </w:r>
      <w:r>
        <w:rPr>
          <w:sz w:val="22"/>
        </w:rPr>
        <w:t>계약자 또는 피보험자의 책임 있는 사유</w:t>
      </w:r>
      <w:r>
        <w:rPr>
          <w:sz w:val="22"/>
        </w:rPr>
        <w:t>’</w:t>
      </w:r>
      <w:r>
        <w:rPr>
          <w:sz w:val="22"/>
        </w:rPr>
        <w:t>라 함은 다음 각 호를 말합니다.</w:t>
      </w:r>
    </w:p>
    <w:p w:rsidR="00E4795F" w:rsidRDefault="006B3339">
      <w:pPr>
        <w:pStyle w:val="a3"/>
      </w:pPr>
      <w:r>
        <w:rPr>
          <w:sz w:val="22"/>
        </w:rPr>
        <w:t xml:space="preserve"> 1. 계약자 또는 피보험자가 임의 해지하는 경우</w:t>
      </w:r>
    </w:p>
    <w:p w:rsidR="00E4795F" w:rsidRDefault="006B3339">
      <w:pPr>
        <w:pStyle w:val="a3"/>
      </w:pPr>
      <w:r>
        <w:rPr>
          <w:sz w:val="22"/>
        </w:rPr>
        <w:t xml:space="preserve"> 2. 회사가 제15조(사기에 의한 계약), 제28조(계약의 해지) 또는 제29조(중대사유로 인한 해지)에 따라 계약을 취소 또는 해지하는 경우</w:t>
      </w:r>
    </w:p>
    <w:p w:rsidR="00E4795F" w:rsidRDefault="006B3339">
      <w:pPr>
        <w:pStyle w:val="a3"/>
      </w:pPr>
      <w:r>
        <w:rPr>
          <w:sz w:val="22"/>
        </w:rPr>
        <w:lastRenderedPageBreak/>
        <w:t xml:space="preserve"> 3. 보험료 미납으로 인한 계약의 효력 상실</w:t>
      </w:r>
    </w:p>
    <w:p w:rsidR="00E4795F" w:rsidRDefault="006B3339">
      <w:pPr>
        <w:pStyle w:val="a3"/>
      </w:pPr>
      <w:r>
        <w:rPr>
          <w:sz w:val="22"/>
        </w:rPr>
        <w:t>③</w:t>
      </w:r>
      <w:r>
        <w:rPr>
          <w:sz w:val="22"/>
        </w:rPr>
        <w:t xml:space="preserve">계약의 무효, 효력상실 또는 해지로 인하여 회사가 돌려드려야 할 보험료가 있을 때에는 계약자는 </w:t>
      </w:r>
      <w:proofErr w:type="spellStart"/>
      <w:r>
        <w:rPr>
          <w:sz w:val="22"/>
        </w:rPr>
        <w:t>환급금을</w:t>
      </w:r>
      <w:proofErr w:type="spellEnd"/>
      <w:r>
        <w:rPr>
          <w:sz w:val="22"/>
        </w:rPr>
        <w:t xml:space="preserve"> 청구하여야 하며, 회사는 </w:t>
      </w:r>
      <w:proofErr w:type="spellStart"/>
      <w:r>
        <w:rPr>
          <w:sz w:val="22"/>
        </w:rPr>
        <w:t>청구일의</w:t>
      </w:r>
      <w:proofErr w:type="spellEnd"/>
      <w:r>
        <w:rPr>
          <w:sz w:val="22"/>
        </w:rPr>
        <w:t xml:space="preserve"> 다음 날부터 지급일까지의 기간에 대하여 </w:t>
      </w:r>
      <w:r>
        <w:rPr>
          <w:sz w:val="22"/>
        </w:rPr>
        <w:t>‘</w:t>
      </w:r>
      <w:r>
        <w:rPr>
          <w:sz w:val="22"/>
        </w:rPr>
        <w:t>보험개발원이 공시하는 보험계약대출이율</w:t>
      </w:r>
      <w:r>
        <w:rPr>
          <w:sz w:val="22"/>
        </w:rPr>
        <w:t>’</w:t>
      </w:r>
      <w:r>
        <w:rPr>
          <w:sz w:val="22"/>
        </w:rPr>
        <w:t xml:space="preserve">을 </w:t>
      </w:r>
      <w:proofErr w:type="spellStart"/>
      <w:r>
        <w:rPr>
          <w:sz w:val="22"/>
        </w:rPr>
        <w:t>연단위</w:t>
      </w:r>
      <w:proofErr w:type="spellEnd"/>
      <w:r>
        <w:rPr>
          <w:sz w:val="22"/>
        </w:rPr>
        <w:t xml:space="preserve"> 복리로 계산한 금액을 더하여 지급합니다.</w:t>
      </w:r>
    </w:p>
    <w:p w:rsidR="00E4795F" w:rsidRDefault="00E4795F">
      <w:pPr>
        <w:pStyle w:val="a3"/>
      </w:pPr>
    </w:p>
    <w:p w:rsidR="00E4795F" w:rsidRDefault="00E4795F">
      <w:pPr>
        <w:pStyle w:val="a3"/>
      </w:pPr>
    </w:p>
    <w:p w:rsidR="00E4795F" w:rsidRDefault="006B3339">
      <w:pPr>
        <w:pStyle w:val="a3"/>
        <w:wordWrap/>
        <w:jc w:val="center"/>
      </w:pPr>
      <w:r>
        <w:rPr>
          <w:b/>
          <w:sz w:val="22"/>
        </w:rPr>
        <w:t xml:space="preserve">제 7 </w:t>
      </w:r>
      <w:proofErr w:type="gramStart"/>
      <w:r>
        <w:rPr>
          <w:b/>
          <w:sz w:val="22"/>
        </w:rPr>
        <w:t>관  분쟁의</w:t>
      </w:r>
      <w:proofErr w:type="gramEnd"/>
      <w:r>
        <w:rPr>
          <w:b/>
          <w:sz w:val="22"/>
        </w:rPr>
        <w:t xml:space="preserve"> 조정 등</w:t>
      </w:r>
    </w:p>
    <w:p w:rsidR="00E4795F" w:rsidRDefault="00E4795F">
      <w:pPr>
        <w:pStyle w:val="a3"/>
        <w:wordWrap/>
        <w:jc w:val="center"/>
      </w:pPr>
    </w:p>
    <w:p w:rsidR="00E4795F" w:rsidRDefault="006B3339">
      <w:pPr>
        <w:pStyle w:val="a3"/>
      </w:pPr>
      <w:r>
        <w:rPr>
          <w:b/>
          <w:sz w:val="22"/>
        </w:rPr>
        <w:t>제32조(분쟁의 조정)</w:t>
      </w:r>
      <w:r>
        <w:rPr>
          <w:sz w:val="22"/>
        </w:rPr>
        <w:t xml:space="preserve"> 계약에 관하여 분쟁이 있는 경우에는 분쟁당사자 또는 기타 이해관계인과 회사는 금융감독원장에게 조정을 신청할 수 있습니다.</w:t>
      </w:r>
    </w:p>
    <w:p w:rsidR="00E4795F" w:rsidRDefault="00E4795F">
      <w:pPr>
        <w:pStyle w:val="a3"/>
      </w:pPr>
    </w:p>
    <w:p w:rsidR="00E4795F" w:rsidRDefault="006B3339">
      <w:pPr>
        <w:pStyle w:val="a3"/>
      </w:pPr>
      <w:r>
        <w:rPr>
          <w:b/>
          <w:sz w:val="22"/>
        </w:rPr>
        <w:t>제33조(관할법원)</w:t>
      </w:r>
      <w:r>
        <w:rPr>
          <w:sz w:val="22"/>
        </w:rPr>
        <w:t xml:space="preserve"> 이 계약에 관한 소송 및 민사조정은 계약자의 주소지를 관할하는 법원으로 합니다. 다만, 회사와 계약자가 합의하여 관할법원을 달리 정할 수 있습니다.</w:t>
      </w:r>
    </w:p>
    <w:p w:rsidR="00E4795F" w:rsidRDefault="00E4795F">
      <w:pPr>
        <w:pStyle w:val="a3"/>
      </w:pPr>
    </w:p>
    <w:p w:rsidR="00E4795F" w:rsidRDefault="006B3339">
      <w:pPr>
        <w:pStyle w:val="a3"/>
      </w:pPr>
      <w:r>
        <w:rPr>
          <w:b/>
          <w:sz w:val="22"/>
        </w:rPr>
        <w:t>제34조(소멸시효)</w:t>
      </w:r>
      <w:r>
        <w:rPr>
          <w:sz w:val="22"/>
        </w:rPr>
        <w:t xml:space="preserve"> 보험금청구권, 보험료 또는 </w:t>
      </w:r>
      <w:proofErr w:type="spellStart"/>
      <w:r>
        <w:rPr>
          <w:sz w:val="22"/>
        </w:rPr>
        <w:t>환급금</w:t>
      </w:r>
      <w:proofErr w:type="spellEnd"/>
      <w:r>
        <w:rPr>
          <w:sz w:val="22"/>
        </w:rPr>
        <w:t xml:space="preserve"> 반환청구권은 3년간 행사하지 않으면 소멸시효가 완성됩니다.</w:t>
      </w:r>
    </w:p>
    <w:p w:rsidR="00E4795F" w:rsidRDefault="00E4795F">
      <w:pPr>
        <w:pStyle w:val="a3"/>
      </w:pPr>
    </w:p>
    <w:p w:rsidR="00E4795F" w:rsidRDefault="006B3339">
      <w:pPr>
        <w:pStyle w:val="a3"/>
      </w:pPr>
      <w:r>
        <w:rPr>
          <w:b/>
          <w:sz w:val="22"/>
        </w:rPr>
        <w:t>제35조(약관의 해석)</w:t>
      </w:r>
      <w:r>
        <w:rPr>
          <w:sz w:val="22"/>
        </w:rPr>
        <w:t xml:space="preserve"> </w:t>
      </w:r>
      <w:r>
        <w:rPr>
          <w:sz w:val="22"/>
        </w:rPr>
        <w:t>①</w:t>
      </w:r>
      <w:r>
        <w:rPr>
          <w:sz w:val="22"/>
        </w:rPr>
        <w:t>회사는 신의성실의 원칙에 따라 공정하게 약관을 해석하여야 하며 계약자에 따라 다르게 해석하지 않습니다.</w:t>
      </w:r>
    </w:p>
    <w:p w:rsidR="00E4795F" w:rsidRDefault="006B3339">
      <w:pPr>
        <w:pStyle w:val="a3"/>
      </w:pPr>
      <w:r>
        <w:rPr>
          <w:sz w:val="22"/>
        </w:rPr>
        <w:t>②</w:t>
      </w:r>
      <w:r>
        <w:rPr>
          <w:sz w:val="22"/>
        </w:rPr>
        <w:t>회사는 약관의 뜻이 명백하지 않은 경우에는 계약자에게 유리하게 해석합니다.</w:t>
      </w:r>
    </w:p>
    <w:p w:rsidR="00E4795F" w:rsidRDefault="006B3339">
      <w:pPr>
        <w:pStyle w:val="a3"/>
      </w:pPr>
      <w:r>
        <w:rPr>
          <w:sz w:val="22"/>
        </w:rPr>
        <w:t>③</w:t>
      </w:r>
      <w:r>
        <w:rPr>
          <w:sz w:val="22"/>
        </w:rPr>
        <w:t>회사는 보상하지 않는 손해 등 계약자나 피보험자에게 불리하거나 부담을 주는 내용은 확대하여 해석하지 않습니다.</w:t>
      </w:r>
    </w:p>
    <w:p w:rsidR="00E4795F" w:rsidRDefault="00E4795F">
      <w:pPr>
        <w:pStyle w:val="a3"/>
      </w:pPr>
    </w:p>
    <w:p w:rsidR="00E4795F" w:rsidRDefault="006B3339">
      <w:pPr>
        <w:pStyle w:val="a3"/>
      </w:pPr>
      <w:r>
        <w:rPr>
          <w:b/>
          <w:sz w:val="22"/>
        </w:rPr>
        <w:t>제36조(회사가 제작한 보험안내자료의 효력)</w:t>
      </w:r>
      <w:r>
        <w:rPr>
          <w:sz w:val="22"/>
        </w:rPr>
        <w:t xml:space="preserve"> 보험설계사 등이 모집과정에서 사용한 회사 제작의 보험안내자료의 내용이 약관의 내용과 다른 경우에는 계약자에게 유리한 내용으로 계약이 성립된 것으로 봅니다.</w:t>
      </w:r>
    </w:p>
    <w:tbl>
      <w:tblPr>
        <w:tblOverlap w:val="never"/>
        <w:tblW w:w="9526" w:type="dxa"/>
        <w:tblInd w:w="28" w:type="dxa"/>
        <w:tblBorders>
          <w:top w:val="single" w:sz="3" w:space="0" w:color="000000"/>
          <w:left w:val="single" w:sz="3" w:space="0" w:color="000000"/>
          <w:bottom w:val="single" w:sz="3" w:space="0" w:color="000000"/>
          <w:right w:val="single" w:sz="3" w:space="0" w:color="000000"/>
        </w:tblBorders>
        <w:tblLayout w:type="fixed"/>
        <w:tblCellMar>
          <w:top w:w="28" w:type="dxa"/>
          <w:left w:w="28" w:type="dxa"/>
          <w:bottom w:w="28" w:type="dxa"/>
          <w:right w:w="28" w:type="dxa"/>
        </w:tblCellMar>
        <w:tblLook w:val="04A0" w:firstRow="1" w:lastRow="0" w:firstColumn="1" w:lastColumn="0" w:noHBand="0" w:noVBand="1"/>
      </w:tblPr>
      <w:tblGrid>
        <w:gridCol w:w="9526"/>
      </w:tblGrid>
      <w:tr w:rsidR="00E4795F">
        <w:trPr>
          <w:trHeight w:val="466"/>
        </w:trPr>
        <w:tc>
          <w:tcPr>
            <w:tcW w:w="9526" w:type="dxa"/>
            <w:tcBorders>
              <w:top w:val="single" w:sz="3" w:space="0" w:color="000000"/>
              <w:left w:val="single" w:sz="3" w:space="0" w:color="000000"/>
              <w:bottom w:val="single" w:sz="3" w:space="0" w:color="000000"/>
              <w:right w:val="single" w:sz="3" w:space="0" w:color="000000"/>
            </w:tcBorders>
            <w:shd w:val="clear" w:color="auto" w:fill="F1F1F1"/>
            <w:vAlign w:val="center"/>
          </w:tcPr>
          <w:p w:rsidR="00E4795F" w:rsidRDefault="006B3339">
            <w:pPr>
              <w:pStyle w:val="a3"/>
            </w:pPr>
            <w:r>
              <w:rPr>
                <w:sz w:val="22"/>
              </w:rPr>
              <w:t>【보험안내자료】계약의 청약을 권유하기 위해 만든 서류 등을 말합니다.</w:t>
            </w:r>
          </w:p>
        </w:tc>
      </w:tr>
    </w:tbl>
    <w:p w:rsidR="00E4795F" w:rsidRDefault="00E4795F">
      <w:pPr>
        <w:pStyle w:val="a3"/>
      </w:pPr>
    </w:p>
    <w:p w:rsidR="00E4795F" w:rsidRDefault="00E4795F">
      <w:pPr>
        <w:pStyle w:val="a3"/>
      </w:pPr>
    </w:p>
    <w:p w:rsidR="00E4795F" w:rsidRDefault="006B3339">
      <w:pPr>
        <w:pStyle w:val="a3"/>
      </w:pPr>
      <w:r>
        <w:rPr>
          <w:b/>
          <w:sz w:val="22"/>
        </w:rPr>
        <w:t>제37조(회사의 손해배상책임)</w:t>
      </w:r>
      <w:r>
        <w:rPr>
          <w:sz w:val="22"/>
        </w:rPr>
        <w:t xml:space="preserve"> </w:t>
      </w:r>
      <w:r>
        <w:rPr>
          <w:sz w:val="22"/>
        </w:rPr>
        <w:t>①</w:t>
      </w:r>
      <w:r>
        <w:rPr>
          <w:sz w:val="22"/>
        </w:rPr>
        <w:t xml:space="preserve">회사는 계약과 관련하여 임직원, 보험 설계사 및 대리점의 </w:t>
      </w:r>
      <w:proofErr w:type="spellStart"/>
      <w:r>
        <w:rPr>
          <w:sz w:val="22"/>
        </w:rPr>
        <w:t>책임있는</w:t>
      </w:r>
      <w:proofErr w:type="spellEnd"/>
      <w:r>
        <w:rPr>
          <w:sz w:val="22"/>
        </w:rPr>
        <w:t xml:space="preserve"> 사유로 인하여 계약자 및 피보험자에게 발생된 손해에 대하여 관계 법령 등에 따라 손해배상의 책임을 집니다.</w:t>
      </w:r>
    </w:p>
    <w:p w:rsidR="00E4795F" w:rsidRDefault="006B3339">
      <w:pPr>
        <w:pStyle w:val="a3"/>
      </w:pPr>
      <w:r>
        <w:rPr>
          <w:sz w:val="22"/>
        </w:rPr>
        <w:t>②</w:t>
      </w:r>
      <w:r>
        <w:rPr>
          <w:sz w:val="22"/>
        </w:rPr>
        <w:t>회사는 보험금 지급 거절 및 지연지급의 사유가 없음을 알았거나 알 수 있었음에도 불구하고 소를 제기하여 계약자 또는 피보험자에게 손해를 가한 경우에는 그에 따른 손해를 배상할 책임을 집니다.</w:t>
      </w:r>
    </w:p>
    <w:p w:rsidR="00E4795F" w:rsidRDefault="006B3339">
      <w:pPr>
        <w:pStyle w:val="a3"/>
      </w:pPr>
      <w:r>
        <w:rPr>
          <w:sz w:val="22"/>
        </w:rPr>
        <w:t>③</w:t>
      </w:r>
      <w:r>
        <w:rPr>
          <w:sz w:val="22"/>
        </w:rPr>
        <w:t>회사가 보험금 지급여부 및 지급금액에 관하여 현저하게 공정을 잃은 합의로 계약자 또는 피보험자에게 손해를 가한 경우에도 회사는 제2항에 따라 손해를 배상할 책임을 집니다.</w:t>
      </w:r>
    </w:p>
    <w:p w:rsidR="00E4795F" w:rsidRDefault="00E4795F">
      <w:pPr>
        <w:pStyle w:val="a3"/>
      </w:pPr>
    </w:p>
    <w:p w:rsidR="00E4795F" w:rsidRDefault="006B3339">
      <w:pPr>
        <w:pStyle w:val="a3"/>
      </w:pPr>
      <w:r>
        <w:rPr>
          <w:b/>
          <w:sz w:val="22"/>
        </w:rPr>
        <w:t>제38조(개인정보보호)</w:t>
      </w:r>
      <w:r>
        <w:rPr>
          <w:sz w:val="22"/>
        </w:rPr>
        <w:t xml:space="preserve"> </w:t>
      </w:r>
      <w:r>
        <w:rPr>
          <w:sz w:val="22"/>
        </w:rPr>
        <w:t>①</w:t>
      </w:r>
      <w:r>
        <w:rPr>
          <w:sz w:val="22"/>
        </w:rPr>
        <w:t>회사는 이 계약과 관련된 개인정보를 이 계약의 체결, 유지, 보험금 지급 등을 위하여 「개인정보 보호법」</w:t>
      </w:r>
      <w:proofErr w:type="gramStart"/>
      <w:r>
        <w:rPr>
          <w:sz w:val="22"/>
        </w:rPr>
        <w:t>,「</w:t>
      </w:r>
      <w:proofErr w:type="gramEnd"/>
      <w:r>
        <w:rPr>
          <w:sz w:val="22"/>
        </w:rPr>
        <w:t xml:space="preserve">신용정보의 이용 및 보호에 관한 법률」등 관계 법령에 정한 경우를 제외하고 계약자 또는 피보험자의 </w:t>
      </w:r>
      <w:proofErr w:type="spellStart"/>
      <w:r>
        <w:rPr>
          <w:sz w:val="22"/>
        </w:rPr>
        <w:t>동의없이</w:t>
      </w:r>
      <w:proofErr w:type="spellEnd"/>
      <w:r>
        <w:rPr>
          <w:sz w:val="22"/>
        </w:rPr>
        <w:t xml:space="preserve"> 수집, 이용, 조회 또는 제공하지 않습니다. 다만, 회사는 이 계약의 체결, 유지, 보험금 지급 등을 위하여 위 관계 법령에 따라 계약자 및 피보험자의 동의를 받아 다른 보험회사 및 보험관련단체 등에 개인정보를 제공할 수 있습니다.</w:t>
      </w:r>
    </w:p>
    <w:p w:rsidR="00E4795F" w:rsidRDefault="006B3339">
      <w:pPr>
        <w:pStyle w:val="a3"/>
      </w:pPr>
      <w:r>
        <w:rPr>
          <w:sz w:val="22"/>
        </w:rPr>
        <w:t>②</w:t>
      </w:r>
      <w:r>
        <w:rPr>
          <w:sz w:val="22"/>
        </w:rPr>
        <w:t>회사는 계약과 관련된 개인정보를 안전하게 관리하여야 합니다.</w:t>
      </w:r>
    </w:p>
    <w:p w:rsidR="00E4795F" w:rsidRDefault="00E4795F">
      <w:pPr>
        <w:pStyle w:val="a3"/>
      </w:pPr>
    </w:p>
    <w:p w:rsidR="00E4795F" w:rsidRDefault="006B3339">
      <w:pPr>
        <w:pStyle w:val="a3"/>
      </w:pPr>
      <w:r>
        <w:rPr>
          <w:b/>
          <w:sz w:val="22"/>
        </w:rPr>
        <w:t>제39조(준거법)</w:t>
      </w:r>
      <w:r>
        <w:rPr>
          <w:sz w:val="22"/>
        </w:rPr>
        <w:t xml:space="preserve"> 이 계약은 대한민국 법에 따라 </w:t>
      </w:r>
      <w:proofErr w:type="spellStart"/>
      <w:r>
        <w:rPr>
          <w:sz w:val="22"/>
        </w:rPr>
        <w:t>규율되고</w:t>
      </w:r>
      <w:proofErr w:type="spellEnd"/>
      <w:r>
        <w:rPr>
          <w:sz w:val="22"/>
        </w:rPr>
        <w:t xml:space="preserve"> 해석되며, 약관에서 정하지 않은 사항은 상법, 민법 등 관계 법령을 따릅니다.</w:t>
      </w:r>
    </w:p>
    <w:p w:rsidR="00E4795F" w:rsidRDefault="00E4795F">
      <w:pPr>
        <w:pStyle w:val="a3"/>
      </w:pPr>
    </w:p>
    <w:p w:rsidR="00E4795F" w:rsidRDefault="006B3339">
      <w:pPr>
        <w:pStyle w:val="a3"/>
      </w:pPr>
      <w:r>
        <w:rPr>
          <w:b/>
          <w:sz w:val="22"/>
        </w:rPr>
        <w:t>제40조(예금보험에 의한 지급보장)</w:t>
      </w:r>
      <w:r>
        <w:rPr>
          <w:sz w:val="22"/>
        </w:rPr>
        <w:t xml:space="preserve"> 회사가 파산 등으로 인하여 보험금 등을 지급하지 못할 경우에는 예금자보호법에서 정하는 바에 따라 그 지급을 보장합니다.</w:t>
      </w:r>
    </w:p>
    <w:p w:rsidR="00E4795F" w:rsidRDefault="006B3339">
      <w:pPr>
        <w:pStyle w:val="a3"/>
      </w:pPr>
      <w:r>
        <w:br w:type="page"/>
      </w:r>
    </w:p>
    <w:p w:rsidR="00E4795F" w:rsidRDefault="00E4795F">
      <w:pPr>
        <w:pStyle w:val="a3"/>
        <w:wordWrap/>
        <w:jc w:val="center"/>
      </w:pPr>
    </w:p>
    <w:p w:rsidR="00E4795F" w:rsidRDefault="00E4795F">
      <w:pPr>
        <w:pStyle w:val="a3"/>
        <w:wordWrap/>
        <w:jc w:val="center"/>
      </w:pPr>
    </w:p>
    <w:p w:rsidR="00E4795F" w:rsidRDefault="00E4795F">
      <w:pPr>
        <w:pStyle w:val="a3"/>
        <w:wordWrap/>
        <w:jc w:val="center"/>
      </w:pPr>
    </w:p>
    <w:p w:rsidR="00E4795F" w:rsidRDefault="00E4795F">
      <w:pPr>
        <w:pStyle w:val="a3"/>
        <w:wordWrap/>
        <w:jc w:val="center"/>
      </w:pPr>
    </w:p>
    <w:p w:rsidR="00E4795F" w:rsidRDefault="00E4795F">
      <w:pPr>
        <w:pStyle w:val="a3"/>
        <w:wordWrap/>
        <w:jc w:val="center"/>
      </w:pPr>
    </w:p>
    <w:p w:rsidR="00E4795F" w:rsidRDefault="00E4795F">
      <w:pPr>
        <w:pStyle w:val="a3"/>
        <w:wordWrap/>
        <w:jc w:val="center"/>
      </w:pPr>
    </w:p>
    <w:p w:rsidR="00E4795F" w:rsidRDefault="00E4795F">
      <w:pPr>
        <w:pStyle w:val="a3"/>
        <w:wordWrap/>
        <w:jc w:val="center"/>
      </w:pPr>
    </w:p>
    <w:p w:rsidR="00E4795F" w:rsidRDefault="006B3339">
      <w:pPr>
        <w:pStyle w:val="a3"/>
        <w:wordWrap/>
        <w:jc w:val="center"/>
      </w:pPr>
      <w:r>
        <w:rPr>
          <w:b/>
          <w:sz w:val="48"/>
        </w:rPr>
        <w:t>특별약관</w:t>
      </w:r>
    </w:p>
    <w:p w:rsidR="00E4795F" w:rsidRDefault="006B3339">
      <w:pPr>
        <w:pStyle w:val="a3"/>
      </w:pPr>
      <w:r>
        <w:br w:type="page"/>
      </w:r>
    </w:p>
    <w:p w:rsidR="00E4795F" w:rsidRDefault="006B3339">
      <w:pPr>
        <w:pStyle w:val="a3"/>
        <w:wordWrap/>
        <w:jc w:val="center"/>
      </w:pPr>
      <w:r>
        <w:rPr>
          <w:b/>
          <w:sz w:val="22"/>
        </w:rPr>
        <w:lastRenderedPageBreak/>
        <w:t>상품다수구매자 보험계약 특별약관</w:t>
      </w:r>
    </w:p>
    <w:p w:rsidR="00E4795F" w:rsidRDefault="00E4795F">
      <w:pPr>
        <w:pStyle w:val="a3"/>
      </w:pPr>
    </w:p>
    <w:p w:rsidR="00E4795F" w:rsidRDefault="006B3339">
      <w:pPr>
        <w:pStyle w:val="a3"/>
      </w:pPr>
      <w:r>
        <w:rPr>
          <w:b/>
          <w:sz w:val="22"/>
        </w:rPr>
        <w:t xml:space="preserve">제1조(적용범위) </w:t>
      </w:r>
      <w:r>
        <w:rPr>
          <w:sz w:val="22"/>
        </w:rPr>
        <w:t>①</w:t>
      </w:r>
      <w:r>
        <w:rPr>
          <w:sz w:val="22"/>
        </w:rPr>
        <w:t>이 특별약관은 상품판매자가 자기의 관리하에 운영</w:t>
      </w:r>
      <w:r>
        <w:rPr>
          <w:sz w:val="22"/>
        </w:rPr>
        <w:t>·</w:t>
      </w:r>
      <w:r>
        <w:rPr>
          <w:sz w:val="22"/>
        </w:rPr>
        <w:t>유지되는 상품의 다수구매자를 피보험자로 하여 계약을 체결하는 경우에 적용합니다.</w:t>
      </w:r>
    </w:p>
    <w:p w:rsidR="00E4795F" w:rsidRDefault="006B3339">
      <w:pPr>
        <w:pStyle w:val="a3"/>
      </w:pPr>
      <w:r>
        <w:rPr>
          <w:sz w:val="22"/>
        </w:rPr>
        <w:t>②</w:t>
      </w:r>
      <w:r>
        <w:rPr>
          <w:sz w:val="22"/>
        </w:rPr>
        <w:t>제1항의 상품의 다수구매자란 각종 재화, 용역 및 서비스의 구매자를 말합니다.</w:t>
      </w:r>
    </w:p>
    <w:p w:rsidR="00E4795F" w:rsidRDefault="006B3339">
      <w:pPr>
        <w:pStyle w:val="a3"/>
      </w:pPr>
      <w:r>
        <w:rPr>
          <w:sz w:val="22"/>
        </w:rPr>
        <w:t>③</w:t>
      </w:r>
      <w:r>
        <w:rPr>
          <w:sz w:val="22"/>
        </w:rPr>
        <w:t xml:space="preserve">제1항의 단체의 총 </w:t>
      </w:r>
      <w:proofErr w:type="spellStart"/>
      <w:r>
        <w:rPr>
          <w:sz w:val="22"/>
        </w:rPr>
        <w:t>피보험자수는</w:t>
      </w:r>
      <w:proofErr w:type="spellEnd"/>
      <w:r>
        <w:rPr>
          <w:sz w:val="22"/>
        </w:rPr>
        <w:t xml:space="preserve"> 50인 이상이어야 합니다.</w:t>
      </w:r>
    </w:p>
    <w:p w:rsidR="00E4795F" w:rsidRDefault="00E4795F">
      <w:pPr>
        <w:pStyle w:val="a3"/>
      </w:pPr>
    </w:p>
    <w:p w:rsidR="00E4795F" w:rsidRDefault="006B3339">
      <w:pPr>
        <w:pStyle w:val="a3"/>
      </w:pPr>
      <w:r>
        <w:rPr>
          <w:b/>
          <w:sz w:val="22"/>
        </w:rPr>
        <w:t xml:space="preserve">제2조(보험계약자) </w:t>
      </w:r>
      <w:r>
        <w:rPr>
          <w:sz w:val="22"/>
        </w:rPr>
        <w:t xml:space="preserve">이 특별약관의 계약자는 제1조(적용범위)의 단체를 대표하여 보험계약상의 모든 권리, 의무를 행사할 수 있어야 합니다. </w:t>
      </w:r>
      <w:r>
        <w:rPr>
          <w:color w:val="FF0000"/>
          <w:sz w:val="22"/>
          <w:u w:val="single"/>
        </w:rPr>
        <w:t xml:space="preserve">또한 계약의 일괄적인 관리가 가능하여야 합니다. </w:t>
      </w:r>
    </w:p>
    <w:p w:rsidR="00E4795F" w:rsidRDefault="00E4795F">
      <w:pPr>
        <w:pStyle w:val="a3"/>
      </w:pPr>
    </w:p>
    <w:p w:rsidR="00E4795F" w:rsidRDefault="006B3339">
      <w:pPr>
        <w:pStyle w:val="a3"/>
      </w:pPr>
      <w:r>
        <w:rPr>
          <w:b/>
          <w:sz w:val="22"/>
        </w:rPr>
        <w:t xml:space="preserve">제3조(보험가입금액) </w:t>
      </w:r>
      <w:r>
        <w:rPr>
          <w:sz w:val="22"/>
        </w:rPr>
        <w:t>피보험자의 보험가입금액은 동일하게 책정하는 것을 원칙으로 합니다.</w:t>
      </w:r>
    </w:p>
    <w:p w:rsidR="00E4795F" w:rsidRDefault="00E4795F">
      <w:pPr>
        <w:pStyle w:val="a3"/>
      </w:pPr>
    </w:p>
    <w:p w:rsidR="00E4795F" w:rsidRDefault="006B3339">
      <w:pPr>
        <w:pStyle w:val="a3"/>
      </w:pPr>
      <w:r>
        <w:rPr>
          <w:b/>
          <w:sz w:val="22"/>
        </w:rPr>
        <w:t xml:space="preserve">제4조(피보험자의 증가, 감소 또는 교체) </w:t>
      </w:r>
      <w:r>
        <w:rPr>
          <w:sz w:val="22"/>
        </w:rPr>
        <w:t>①</w:t>
      </w:r>
      <w:r>
        <w:rPr>
          <w:sz w:val="22"/>
        </w:rPr>
        <w:t xml:space="preserve">단체계약을 맺은 후 피보험자를 증가, 감소 또는 교체코자 하는 경우에는 계약자 또는 피보험자는 </w:t>
      </w:r>
      <w:proofErr w:type="spellStart"/>
      <w:r>
        <w:rPr>
          <w:sz w:val="22"/>
        </w:rPr>
        <w:t>지체없이</w:t>
      </w:r>
      <w:proofErr w:type="spellEnd"/>
      <w:r>
        <w:rPr>
          <w:sz w:val="22"/>
        </w:rPr>
        <w:t xml:space="preserve"> 서면으로 그 사실을 회사에 알리고 회사의 승인을 받아야 합니다.</w:t>
      </w:r>
    </w:p>
    <w:p w:rsidR="00E4795F" w:rsidRDefault="006B3339">
      <w:pPr>
        <w:pStyle w:val="a3"/>
      </w:pPr>
      <w:r>
        <w:rPr>
          <w:sz w:val="22"/>
        </w:rPr>
        <w:t>②</w:t>
      </w:r>
      <w:r>
        <w:rPr>
          <w:sz w:val="22"/>
        </w:rPr>
        <w:t>이 계약기간 중 피보험자 감소의 경우는 당해 피보험자의 계약은 해지된 것으로 하며, 새로이 증가 또는 교체되는 피보험자의 보험기간은 이 계약의 남은 보험기간으로 하고, 이로 인하여 발생되는 추가 또는 환급보험료는 일단위로 계산하여 받거나 돌려드립니다.</w:t>
      </w:r>
    </w:p>
    <w:p w:rsidR="00E4795F" w:rsidRDefault="006B3339">
      <w:pPr>
        <w:pStyle w:val="a3"/>
      </w:pPr>
      <w:r>
        <w:rPr>
          <w:sz w:val="22"/>
        </w:rPr>
        <w:t>③</w:t>
      </w:r>
      <w:r>
        <w:rPr>
          <w:sz w:val="22"/>
        </w:rPr>
        <w:t>회사는 제1항 및 제2항을 위반하였을 경우에 새로이 증가 또는 교체되는 해당피보험자에 대하여는 보상하여 드리지 않습니다.</w:t>
      </w:r>
    </w:p>
    <w:p w:rsidR="00E4795F" w:rsidRDefault="00E4795F">
      <w:pPr>
        <w:pStyle w:val="a3"/>
      </w:pPr>
    </w:p>
    <w:p w:rsidR="00E4795F" w:rsidRDefault="006B3339">
      <w:pPr>
        <w:pStyle w:val="a3"/>
      </w:pPr>
      <w:r>
        <w:rPr>
          <w:b/>
          <w:sz w:val="22"/>
        </w:rPr>
        <w:t xml:space="preserve">제5조(준용규정) </w:t>
      </w:r>
      <w:r>
        <w:rPr>
          <w:sz w:val="22"/>
        </w:rPr>
        <w:t>이 특별약관에 정하지 않은 사항은 보통약관 및 해당 특별약관을 따릅니다.</w:t>
      </w:r>
    </w:p>
    <w:p w:rsidR="00E4795F" w:rsidRDefault="006B3339">
      <w:pPr>
        <w:pStyle w:val="a3"/>
        <w:wordWrap/>
        <w:jc w:val="center"/>
      </w:pPr>
      <w:r>
        <w:rPr>
          <w:b/>
          <w:sz w:val="22"/>
        </w:rPr>
        <w:lastRenderedPageBreak/>
        <w:t>상품다수구매자 보험료정산 추가특별약관</w:t>
      </w:r>
    </w:p>
    <w:p w:rsidR="00E4795F" w:rsidRDefault="00E4795F">
      <w:pPr>
        <w:pStyle w:val="a3"/>
      </w:pPr>
    </w:p>
    <w:p w:rsidR="00E4795F" w:rsidRDefault="006B3339">
      <w:pPr>
        <w:pStyle w:val="a3"/>
      </w:pPr>
      <w:r>
        <w:rPr>
          <w:b/>
          <w:sz w:val="22"/>
        </w:rPr>
        <w:t xml:space="preserve">제1조(보험료의 정산) </w:t>
      </w:r>
      <w:r>
        <w:rPr>
          <w:sz w:val="22"/>
        </w:rPr>
        <w:t>이 추가특별약관은 상품다수구매자 보험계약 특별약관 제4조(피보험자의 증가, 감소 또는 교체) 제2항에도 불구하고 이 추가특별약관에 따라 보험료를 정산합니다.</w:t>
      </w:r>
    </w:p>
    <w:p w:rsidR="00E4795F" w:rsidRDefault="00E4795F">
      <w:pPr>
        <w:pStyle w:val="a3"/>
      </w:pPr>
    </w:p>
    <w:p w:rsidR="00E4795F" w:rsidRDefault="006B3339">
      <w:pPr>
        <w:pStyle w:val="a3"/>
      </w:pPr>
      <w:r>
        <w:rPr>
          <w:b/>
          <w:sz w:val="22"/>
        </w:rPr>
        <w:t xml:space="preserve">제2조(보험가입금액) </w:t>
      </w:r>
      <w:r>
        <w:rPr>
          <w:sz w:val="22"/>
        </w:rPr>
        <w:t>상품다수구매자 보험계약 특별약관 제3조(보험가입금액)의 규정에 관계없이 계약자가 피보험자의 보험가입금액을 각기 달리하여 가입하고자 할 경우에 회사는 계약사항을 고려하여 이를 승인할 수 있습니다.</w:t>
      </w:r>
    </w:p>
    <w:p w:rsidR="00E4795F" w:rsidRDefault="00E4795F">
      <w:pPr>
        <w:pStyle w:val="a3"/>
      </w:pPr>
    </w:p>
    <w:p w:rsidR="00E4795F" w:rsidRDefault="006B3339">
      <w:pPr>
        <w:pStyle w:val="a3"/>
      </w:pPr>
      <w:r>
        <w:rPr>
          <w:b/>
          <w:sz w:val="22"/>
        </w:rPr>
        <w:t xml:space="preserve">제3조(피보험자의 통지) </w:t>
      </w:r>
      <w:r>
        <w:rPr>
          <w:sz w:val="22"/>
        </w:rPr>
        <w:t>①</w:t>
      </w:r>
      <w:r>
        <w:rPr>
          <w:sz w:val="22"/>
        </w:rPr>
        <w:t>계약자는 피보험자의 증감이 있을 경우 아래에 정한 양식으로 회사에 서면(팩시밀리를 포함합니다) 통지하여야 합니다.</w:t>
      </w:r>
    </w:p>
    <w:p w:rsidR="00E4795F" w:rsidRDefault="006B3339">
      <w:pPr>
        <w:pStyle w:val="a3"/>
      </w:pPr>
      <w:r>
        <w:rPr>
          <w:sz w:val="22"/>
        </w:rPr>
        <w:t xml:space="preserve">   </w:t>
      </w:r>
    </w:p>
    <w:tbl>
      <w:tblPr>
        <w:tblOverlap w:val="never"/>
        <w:tblW w:w="8983" w:type="dxa"/>
        <w:tblInd w:w="28" w:type="dxa"/>
        <w:tblBorders>
          <w:top w:val="single" w:sz="3" w:space="0" w:color="000000"/>
          <w:left w:val="single" w:sz="3" w:space="0" w:color="000000"/>
          <w:bottom w:val="single" w:sz="3" w:space="0" w:color="000000"/>
          <w:right w:val="single" w:sz="3" w:space="0" w:color="000000"/>
        </w:tblBorders>
        <w:tblLayout w:type="fixed"/>
        <w:tblCellMar>
          <w:top w:w="28" w:type="dxa"/>
          <w:left w:w="28" w:type="dxa"/>
          <w:bottom w:w="28" w:type="dxa"/>
          <w:right w:w="28" w:type="dxa"/>
        </w:tblCellMar>
        <w:tblLook w:val="04A0" w:firstRow="1" w:lastRow="0" w:firstColumn="1" w:lastColumn="0" w:noHBand="0" w:noVBand="1"/>
      </w:tblPr>
      <w:tblGrid>
        <w:gridCol w:w="1492"/>
        <w:gridCol w:w="1521"/>
        <w:gridCol w:w="1521"/>
        <w:gridCol w:w="1521"/>
        <w:gridCol w:w="1521"/>
        <w:gridCol w:w="1407"/>
      </w:tblGrid>
      <w:tr w:rsidR="00E4795F">
        <w:trPr>
          <w:trHeight w:val="370"/>
        </w:trPr>
        <w:tc>
          <w:tcPr>
            <w:tcW w:w="1492" w:type="dxa"/>
            <w:tcBorders>
              <w:top w:val="single" w:sz="3" w:space="0" w:color="000000"/>
              <w:left w:val="single" w:sz="3" w:space="0" w:color="000000"/>
              <w:bottom w:val="single" w:sz="3" w:space="0" w:color="000000"/>
              <w:right w:val="single" w:sz="3" w:space="0" w:color="000000"/>
            </w:tcBorders>
            <w:vAlign w:val="center"/>
          </w:tcPr>
          <w:p w:rsidR="00E4795F" w:rsidRDefault="006B3339">
            <w:pPr>
              <w:pStyle w:val="a3"/>
              <w:wordWrap/>
              <w:jc w:val="center"/>
            </w:pPr>
            <w:proofErr w:type="spellStart"/>
            <w:r>
              <w:rPr>
                <w:sz w:val="22"/>
              </w:rPr>
              <w:t>피보험자명</w:t>
            </w:r>
            <w:proofErr w:type="spellEnd"/>
          </w:p>
        </w:tc>
        <w:tc>
          <w:tcPr>
            <w:tcW w:w="1521" w:type="dxa"/>
            <w:tcBorders>
              <w:top w:val="single" w:sz="3" w:space="0" w:color="000000"/>
              <w:left w:val="single" w:sz="3" w:space="0" w:color="000000"/>
              <w:bottom w:val="single" w:sz="3" w:space="0" w:color="000000"/>
              <w:right w:val="single" w:sz="3" w:space="0" w:color="000000"/>
            </w:tcBorders>
            <w:vAlign w:val="center"/>
          </w:tcPr>
          <w:p w:rsidR="00E4795F" w:rsidRDefault="006B3339">
            <w:pPr>
              <w:pStyle w:val="a3"/>
              <w:wordWrap/>
              <w:jc w:val="center"/>
            </w:pPr>
            <w:r>
              <w:rPr>
                <w:sz w:val="22"/>
              </w:rPr>
              <w:t>주민등록번호</w:t>
            </w:r>
          </w:p>
        </w:tc>
        <w:tc>
          <w:tcPr>
            <w:tcW w:w="1521" w:type="dxa"/>
            <w:tcBorders>
              <w:top w:val="single" w:sz="3" w:space="0" w:color="000000"/>
              <w:left w:val="single" w:sz="3" w:space="0" w:color="000000"/>
              <w:bottom w:val="single" w:sz="3" w:space="0" w:color="000000"/>
              <w:right w:val="single" w:sz="3" w:space="0" w:color="000000"/>
            </w:tcBorders>
            <w:vAlign w:val="center"/>
          </w:tcPr>
          <w:p w:rsidR="00E4795F" w:rsidRDefault="006B3339">
            <w:pPr>
              <w:pStyle w:val="a3"/>
              <w:wordWrap/>
              <w:jc w:val="center"/>
            </w:pPr>
            <w:r>
              <w:rPr>
                <w:sz w:val="22"/>
              </w:rPr>
              <w:t>주    소</w:t>
            </w:r>
          </w:p>
        </w:tc>
        <w:tc>
          <w:tcPr>
            <w:tcW w:w="1521" w:type="dxa"/>
            <w:tcBorders>
              <w:top w:val="single" w:sz="3" w:space="0" w:color="000000"/>
              <w:left w:val="single" w:sz="3" w:space="0" w:color="000000"/>
              <w:bottom w:val="single" w:sz="3" w:space="0" w:color="000000"/>
              <w:right w:val="single" w:sz="3" w:space="0" w:color="000000"/>
            </w:tcBorders>
            <w:vAlign w:val="center"/>
          </w:tcPr>
          <w:p w:rsidR="00E4795F" w:rsidRDefault="006B3339">
            <w:pPr>
              <w:pStyle w:val="a3"/>
              <w:wordWrap/>
              <w:jc w:val="center"/>
            </w:pPr>
            <w:r>
              <w:rPr>
                <w:sz w:val="22"/>
              </w:rPr>
              <w:t>전화번호</w:t>
            </w:r>
          </w:p>
        </w:tc>
        <w:tc>
          <w:tcPr>
            <w:tcW w:w="1521" w:type="dxa"/>
            <w:tcBorders>
              <w:top w:val="single" w:sz="3" w:space="0" w:color="000000"/>
              <w:left w:val="single" w:sz="3" w:space="0" w:color="000000"/>
              <w:bottom w:val="single" w:sz="3" w:space="0" w:color="000000"/>
              <w:right w:val="single" w:sz="3" w:space="0" w:color="000000"/>
            </w:tcBorders>
            <w:vAlign w:val="center"/>
          </w:tcPr>
          <w:p w:rsidR="00E4795F" w:rsidRDefault="006B3339">
            <w:pPr>
              <w:pStyle w:val="a3"/>
              <w:wordWrap/>
              <w:jc w:val="center"/>
            </w:pPr>
            <w:r>
              <w:rPr>
                <w:sz w:val="22"/>
              </w:rPr>
              <w:t>상품구입일</w:t>
            </w:r>
          </w:p>
        </w:tc>
        <w:tc>
          <w:tcPr>
            <w:tcW w:w="1407" w:type="dxa"/>
            <w:tcBorders>
              <w:top w:val="single" w:sz="3" w:space="0" w:color="000000"/>
              <w:left w:val="single" w:sz="3" w:space="0" w:color="000000"/>
              <w:bottom w:val="single" w:sz="3" w:space="0" w:color="000000"/>
              <w:right w:val="single" w:sz="3" w:space="0" w:color="000000"/>
            </w:tcBorders>
            <w:vAlign w:val="center"/>
          </w:tcPr>
          <w:p w:rsidR="00E4795F" w:rsidRDefault="006B3339">
            <w:pPr>
              <w:pStyle w:val="a3"/>
              <w:wordWrap/>
              <w:jc w:val="center"/>
            </w:pPr>
            <w:proofErr w:type="gramStart"/>
            <w:r>
              <w:rPr>
                <w:sz w:val="22"/>
              </w:rPr>
              <w:t>날  인</w:t>
            </w:r>
            <w:proofErr w:type="gramEnd"/>
          </w:p>
        </w:tc>
      </w:tr>
      <w:tr w:rsidR="00E4795F">
        <w:trPr>
          <w:trHeight w:val="370"/>
        </w:trPr>
        <w:tc>
          <w:tcPr>
            <w:tcW w:w="1492" w:type="dxa"/>
            <w:tcBorders>
              <w:top w:val="single" w:sz="3" w:space="0" w:color="000000"/>
              <w:left w:val="single" w:sz="3" w:space="0" w:color="000000"/>
              <w:bottom w:val="single" w:sz="3" w:space="0" w:color="000000"/>
              <w:right w:val="single" w:sz="3" w:space="0" w:color="000000"/>
            </w:tcBorders>
            <w:vAlign w:val="center"/>
          </w:tcPr>
          <w:p w:rsidR="00E4795F" w:rsidRDefault="00E4795F">
            <w:pPr>
              <w:pStyle w:val="a3"/>
              <w:wordWrap/>
              <w:jc w:val="center"/>
            </w:pPr>
          </w:p>
        </w:tc>
        <w:tc>
          <w:tcPr>
            <w:tcW w:w="1521" w:type="dxa"/>
            <w:tcBorders>
              <w:top w:val="single" w:sz="3" w:space="0" w:color="000000"/>
              <w:left w:val="single" w:sz="3" w:space="0" w:color="000000"/>
              <w:bottom w:val="single" w:sz="3" w:space="0" w:color="000000"/>
              <w:right w:val="single" w:sz="3" w:space="0" w:color="000000"/>
            </w:tcBorders>
            <w:vAlign w:val="center"/>
          </w:tcPr>
          <w:p w:rsidR="00E4795F" w:rsidRDefault="00E4795F">
            <w:pPr>
              <w:pStyle w:val="a3"/>
              <w:wordWrap/>
              <w:jc w:val="center"/>
            </w:pPr>
          </w:p>
        </w:tc>
        <w:tc>
          <w:tcPr>
            <w:tcW w:w="1521" w:type="dxa"/>
            <w:tcBorders>
              <w:top w:val="single" w:sz="3" w:space="0" w:color="000000"/>
              <w:left w:val="single" w:sz="3" w:space="0" w:color="000000"/>
              <w:bottom w:val="single" w:sz="3" w:space="0" w:color="000000"/>
              <w:right w:val="single" w:sz="3" w:space="0" w:color="000000"/>
            </w:tcBorders>
            <w:vAlign w:val="center"/>
          </w:tcPr>
          <w:p w:rsidR="00E4795F" w:rsidRDefault="00E4795F">
            <w:pPr>
              <w:pStyle w:val="a3"/>
              <w:wordWrap/>
              <w:jc w:val="center"/>
            </w:pPr>
          </w:p>
        </w:tc>
        <w:tc>
          <w:tcPr>
            <w:tcW w:w="1521" w:type="dxa"/>
            <w:tcBorders>
              <w:top w:val="single" w:sz="3" w:space="0" w:color="000000"/>
              <w:left w:val="single" w:sz="3" w:space="0" w:color="000000"/>
              <w:bottom w:val="single" w:sz="3" w:space="0" w:color="000000"/>
              <w:right w:val="single" w:sz="3" w:space="0" w:color="000000"/>
            </w:tcBorders>
            <w:vAlign w:val="center"/>
          </w:tcPr>
          <w:p w:rsidR="00E4795F" w:rsidRDefault="00E4795F">
            <w:pPr>
              <w:pStyle w:val="a3"/>
              <w:wordWrap/>
              <w:jc w:val="center"/>
            </w:pPr>
          </w:p>
        </w:tc>
        <w:tc>
          <w:tcPr>
            <w:tcW w:w="1521" w:type="dxa"/>
            <w:tcBorders>
              <w:top w:val="single" w:sz="3" w:space="0" w:color="000000"/>
              <w:left w:val="single" w:sz="3" w:space="0" w:color="000000"/>
              <w:bottom w:val="single" w:sz="3" w:space="0" w:color="000000"/>
              <w:right w:val="single" w:sz="3" w:space="0" w:color="000000"/>
            </w:tcBorders>
            <w:vAlign w:val="center"/>
          </w:tcPr>
          <w:p w:rsidR="00E4795F" w:rsidRDefault="00E4795F">
            <w:pPr>
              <w:pStyle w:val="a3"/>
              <w:wordWrap/>
              <w:jc w:val="center"/>
            </w:pPr>
          </w:p>
        </w:tc>
        <w:tc>
          <w:tcPr>
            <w:tcW w:w="1407" w:type="dxa"/>
            <w:tcBorders>
              <w:top w:val="single" w:sz="3" w:space="0" w:color="000000"/>
              <w:left w:val="single" w:sz="3" w:space="0" w:color="000000"/>
              <w:bottom w:val="single" w:sz="3" w:space="0" w:color="000000"/>
              <w:right w:val="single" w:sz="3" w:space="0" w:color="000000"/>
            </w:tcBorders>
            <w:vAlign w:val="center"/>
          </w:tcPr>
          <w:p w:rsidR="00E4795F" w:rsidRDefault="00E4795F">
            <w:pPr>
              <w:pStyle w:val="a3"/>
              <w:wordWrap/>
              <w:jc w:val="center"/>
            </w:pPr>
          </w:p>
        </w:tc>
      </w:tr>
    </w:tbl>
    <w:p w:rsidR="00E4795F" w:rsidRDefault="006B3339">
      <w:pPr>
        <w:pStyle w:val="a3"/>
      </w:pPr>
      <w:r>
        <w:rPr>
          <w:sz w:val="22"/>
        </w:rPr>
        <w:t>②</w:t>
      </w:r>
      <w:r>
        <w:rPr>
          <w:sz w:val="22"/>
        </w:rPr>
        <w:t xml:space="preserve">회사의 보장은 제1항의 통지가 회사에 접수되는 시점으로 하며 </w:t>
      </w:r>
      <w:proofErr w:type="spellStart"/>
      <w:r>
        <w:rPr>
          <w:sz w:val="22"/>
        </w:rPr>
        <w:t>우편통지시</w:t>
      </w:r>
      <w:proofErr w:type="spellEnd"/>
      <w:r>
        <w:rPr>
          <w:sz w:val="22"/>
        </w:rPr>
        <w:t xml:space="preserve"> 그 통지가 지연된 경우에는 우체국 소인이 찍힌 날로부터 3일이 지나면 회사에 접수된 것으로 봅니다.</w:t>
      </w:r>
    </w:p>
    <w:p w:rsidR="00E4795F" w:rsidRDefault="006B3339">
      <w:pPr>
        <w:pStyle w:val="a3"/>
      </w:pPr>
      <w:r>
        <w:rPr>
          <w:sz w:val="22"/>
        </w:rPr>
        <w:t>③</w:t>
      </w:r>
      <w:r>
        <w:rPr>
          <w:sz w:val="22"/>
        </w:rPr>
        <w:t>제1항에도 불구하고 계약자가 자기의 재화, 용역 및 서비스를 판매한 날짜 및 시간이 입력된 M/T 등 전산자료를 회사에 제공할 수 있을 경우에는 다음 어느 하나의 기간단위로 피보험자 증감내역을 통보합니다.</w:t>
      </w:r>
    </w:p>
    <w:p w:rsidR="00E4795F" w:rsidRDefault="006B3339">
      <w:pPr>
        <w:pStyle w:val="a3"/>
      </w:pPr>
      <w:r>
        <w:rPr>
          <w:sz w:val="22"/>
        </w:rPr>
        <w:t xml:space="preserve">   - 매주 </w:t>
      </w:r>
      <w:r>
        <w:rPr>
          <w:sz w:val="22"/>
        </w:rPr>
        <w:t>□</w:t>
      </w:r>
      <w:proofErr w:type="gramStart"/>
      <w:r>
        <w:rPr>
          <w:sz w:val="22"/>
        </w:rPr>
        <w:t>,             매월</w:t>
      </w:r>
      <w:proofErr w:type="gramEnd"/>
      <w:r>
        <w:rPr>
          <w:sz w:val="22"/>
        </w:rPr>
        <w:t xml:space="preserve"> </w:t>
      </w:r>
      <w:r>
        <w:rPr>
          <w:sz w:val="22"/>
        </w:rPr>
        <w:t>□</w:t>
      </w:r>
      <w:r>
        <w:rPr>
          <w:sz w:val="22"/>
        </w:rPr>
        <w:t xml:space="preserve">,             기타 </w:t>
      </w:r>
      <w:r>
        <w:rPr>
          <w:sz w:val="22"/>
        </w:rPr>
        <w:t>□</w:t>
      </w:r>
      <w:r>
        <w:rPr>
          <w:sz w:val="22"/>
        </w:rPr>
        <w:t xml:space="preserve">  (             )</w:t>
      </w:r>
    </w:p>
    <w:p w:rsidR="00E4795F" w:rsidRDefault="00E4795F">
      <w:pPr>
        <w:pStyle w:val="a3"/>
      </w:pPr>
    </w:p>
    <w:p w:rsidR="00E4795F" w:rsidRDefault="006B3339">
      <w:pPr>
        <w:pStyle w:val="a3"/>
      </w:pPr>
      <w:r>
        <w:rPr>
          <w:b/>
          <w:sz w:val="22"/>
        </w:rPr>
        <w:t xml:space="preserve">제4조(보험료 정산기간) </w:t>
      </w:r>
      <w:r>
        <w:rPr>
          <w:sz w:val="22"/>
        </w:rPr>
        <w:t xml:space="preserve">계약자는 다음 중 어느 하나의 것으로 보험료를 정산하기로 약정하고, </w:t>
      </w:r>
      <w:r>
        <w:rPr>
          <w:sz w:val="22"/>
        </w:rPr>
        <w:lastRenderedPageBreak/>
        <w:t xml:space="preserve">이 기간을 보험료 정산기간(이하 </w:t>
      </w:r>
      <w:r>
        <w:rPr>
          <w:sz w:val="22"/>
        </w:rPr>
        <w:t>‘</w:t>
      </w:r>
      <w:r>
        <w:rPr>
          <w:sz w:val="22"/>
        </w:rPr>
        <w:t>정산기간</w:t>
      </w:r>
      <w:r>
        <w:rPr>
          <w:sz w:val="22"/>
        </w:rPr>
        <w:t>’</w:t>
      </w:r>
      <w:r>
        <w:rPr>
          <w:sz w:val="22"/>
        </w:rPr>
        <w:t>이라 합니다)이라 합니다.</w:t>
      </w:r>
    </w:p>
    <w:p w:rsidR="00E4795F" w:rsidRDefault="006B3339">
      <w:pPr>
        <w:pStyle w:val="a3"/>
      </w:pPr>
      <w:r>
        <w:rPr>
          <w:sz w:val="22"/>
        </w:rPr>
        <w:t xml:space="preserve">   - 보험계약 기간 중</w:t>
      </w:r>
    </w:p>
    <w:p w:rsidR="00E4795F" w:rsidRDefault="006B3339">
      <w:pPr>
        <w:pStyle w:val="a3"/>
      </w:pPr>
      <w:r>
        <w:rPr>
          <w:sz w:val="22"/>
        </w:rPr>
        <w:t xml:space="preserve">     매월 </w:t>
      </w:r>
      <w:r>
        <w:rPr>
          <w:sz w:val="22"/>
        </w:rPr>
        <w:t>□</w:t>
      </w:r>
      <w:proofErr w:type="gramStart"/>
      <w:r>
        <w:rPr>
          <w:sz w:val="22"/>
        </w:rPr>
        <w:t>,            매6개월</w:t>
      </w:r>
      <w:proofErr w:type="gramEnd"/>
      <w:r>
        <w:rPr>
          <w:sz w:val="22"/>
        </w:rPr>
        <w:t xml:space="preserve"> </w:t>
      </w:r>
      <w:r>
        <w:rPr>
          <w:sz w:val="22"/>
        </w:rPr>
        <w:t>□</w:t>
      </w:r>
      <w:r>
        <w:rPr>
          <w:sz w:val="22"/>
        </w:rPr>
        <w:t xml:space="preserve">,          기타 </w:t>
      </w:r>
      <w:r>
        <w:rPr>
          <w:sz w:val="22"/>
        </w:rPr>
        <w:t>□</w:t>
      </w:r>
      <w:r>
        <w:rPr>
          <w:sz w:val="22"/>
        </w:rPr>
        <w:t xml:space="preserve">  (            )</w:t>
      </w:r>
    </w:p>
    <w:p w:rsidR="00E4795F" w:rsidRDefault="006B3339">
      <w:pPr>
        <w:pStyle w:val="a3"/>
      </w:pPr>
      <w:r>
        <w:rPr>
          <w:sz w:val="22"/>
        </w:rPr>
        <w:t xml:space="preserve">   - 보험기간 종료 후 </w:t>
      </w:r>
      <w:r>
        <w:rPr>
          <w:sz w:val="22"/>
        </w:rPr>
        <w:t>□</w:t>
      </w:r>
    </w:p>
    <w:p w:rsidR="00E4795F" w:rsidRDefault="00E4795F">
      <w:pPr>
        <w:pStyle w:val="a3"/>
      </w:pPr>
    </w:p>
    <w:p w:rsidR="00E4795F" w:rsidRDefault="006B3339">
      <w:pPr>
        <w:pStyle w:val="a3"/>
      </w:pPr>
      <w:r>
        <w:rPr>
          <w:b/>
          <w:sz w:val="22"/>
        </w:rPr>
        <w:t>제5조(예치보험료)</w:t>
      </w:r>
      <w:r>
        <w:rPr>
          <w:sz w:val="22"/>
        </w:rPr>
        <w:t xml:space="preserve"> 계약자는 제4조(보험료 정산기간)의 매 정산기간이 시작될 때마다 </w:t>
      </w:r>
      <w:proofErr w:type="spellStart"/>
      <w:r>
        <w:rPr>
          <w:sz w:val="22"/>
        </w:rPr>
        <w:t>정산기간동안의</w:t>
      </w:r>
      <w:proofErr w:type="spellEnd"/>
      <w:r>
        <w:rPr>
          <w:sz w:val="22"/>
        </w:rPr>
        <w:t xml:space="preserve"> </w:t>
      </w:r>
      <w:proofErr w:type="spellStart"/>
      <w:r>
        <w:rPr>
          <w:sz w:val="22"/>
        </w:rPr>
        <w:t>예상피보험자수에</w:t>
      </w:r>
      <w:proofErr w:type="spellEnd"/>
      <w:r>
        <w:rPr>
          <w:sz w:val="22"/>
        </w:rPr>
        <w:t xml:space="preserve"> 정해진 </w:t>
      </w:r>
      <w:proofErr w:type="spellStart"/>
      <w:r>
        <w:rPr>
          <w:sz w:val="22"/>
        </w:rPr>
        <w:t>보험요율을</w:t>
      </w:r>
      <w:proofErr w:type="spellEnd"/>
      <w:r>
        <w:rPr>
          <w:sz w:val="22"/>
        </w:rPr>
        <w:t xml:space="preserve"> 적용하여 산출한 보험료 (이하 </w:t>
      </w:r>
      <w:r>
        <w:rPr>
          <w:sz w:val="22"/>
        </w:rPr>
        <w:t>‘</w:t>
      </w:r>
      <w:r>
        <w:rPr>
          <w:sz w:val="22"/>
        </w:rPr>
        <w:t>예치보험료</w:t>
      </w:r>
      <w:r>
        <w:rPr>
          <w:sz w:val="22"/>
        </w:rPr>
        <w:t>’</w:t>
      </w:r>
      <w:r>
        <w:rPr>
          <w:sz w:val="22"/>
        </w:rPr>
        <w:t>라 합니다)를 회사에 납입하여야 합니다.</w:t>
      </w:r>
    </w:p>
    <w:p w:rsidR="00E4795F" w:rsidRDefault="00E4795F">
      <w:pPr>
        <w:pStyle w:val="a3"/>
      </w:pPr>
    </w:p>
    <w:p w:rsidR="00E4795F" w:rsidRDefault="006B3339">
      <w:pPr>
        <w:pStyle w:val="a3"/>
      </w:pPr>
      <w:r>
        <w:rPr>
          <w:b/>
          <w:sz w:val="22"/>
        </w:rPr>
        <w:t xml:space="preserve">제6조(보험료의 정산방법) </w:t>
      </w:r>
      <w:r>
        <w:rPr>
          <w:sz w:val="22"/>
        </w:rPr>
        <w:t>①</w:t>
      </w:r>
      <w:r>
        <w:rPr>
          <w:sz w:val="22"/>
        </w:rPr>
        <w:t xml:space="preserve">계약자는 계약이 효력상실 또는 해지된 경우에는 효력상실 또는 </w:t>
      </w:r>
      <w:proofErr w:type="spellStart"/>
      <w:r>
        <w:rPr>
          <w:sz w:val="22"/>
        </w:rPr>
        <w:t>해지일까지의</w:t>
      </w:r>
      <w:proofErr w:type="spellEnd"/>
      <w:r>
        <w:rPr>
          <w:sz w:val="22"/>
        </w:rPr>
        <w:t xml:space="preserve"> 보험료를 확정하기 위하여 필요한 서류를 효력상실 또는 해지 즉시 회사에 제출하여야 합니다.</w:t>
      </w:r>
    </w:p>
    <w:p w:rsidR="00E4795F" w:rsidRDefault="006B3339">
      <w:pPr>
        <w:pStyle w:val="a3"/>
      </w:pPr>
      <w:r>
        <w:rPr>
          <w:sz w:val="22"/>
        </w:rPr>
        <w:t>②</w:t>
      </w:r>
      <w:r>
        <w:rPr>
          <w:sz w:val="22"/>
        </w:rPr>
        <w:t>회사는 보험기간 중이나 보험기간 만료 후 보험료를 산출하기 위하여 필요하다고 인정될 경우에는 계약자의 서류를 열람할 수 있습니다.</w:t>
      </w:r>
    </w:p>
    <w:p w:rsidR="00E4795F" w:rsidRDefault="006B3339">
      <w:pPr>
        <w:pStyle w:val="a3"/>
      </w:pPr>
      <w:r>
        <w:rPr>
          <w:sz w:val="22"/>
        </w:rPr>
        <w:t>③</w:t>
      </w:r>
      <w:r>
        <w:rPr>
          <w:sz w:val="22"/>
        </w:rPr>
        <w:t>회사는 제3조(피보험자의 통지)에 의해 통지된 내용에 따라 정산기간 동안의 실제보험료를 산출한 후 매 정산기간 종료 후 7일 이내에 제5조(예치보험료)의 예치보험료와의 차액을 받거나 돌려드립니다.</w:t>
      </w:r>
    </w:p>
    <w:p w:rsidR="00E4795F" w:rsidRDefault="006B3339">
      <w:pPr>
        <w:pStyle w:val="a3"/>
      </w:pPr>
      <w:r>
        <w:rPr>
          <w:sz w:val="22"/>
        </w:rPr>
        <w:t>④</w:t>
      </w:r>
      <w:r>
        <w:rPr>
          <w:sz w:val="22"/>
        </w:rPr>
        <w:t>회사는 보험료가 정산되기 이전일지라도 새로이 증가 또는 교체된 피보험자에 대해 생긴 손해를 보상하여 드립니다. 다만, 제3조(피보험자의 통지)의 피보험자 통지가 이루어진 경우에 한합니다.</w:t>
      </w:r>
    </w:p>
    <w:p w:rsidR="00E4795F" w:rsidRDefault="00E4795F">
      <w:pPr>
        <w:pStyle w:val="a3"/>
      </w:pPr>
    </w:p>
    <w:p w:rsidR="00E4795F" w:rsidRDefault="006B3339">
      <w:pPr>
        <w:pStyle w:val="a3"/>
      </w:pPr>
      <w:r>
        <w:rPr>
          <w:b/>
          <w:sz w:val="22"/>
        </w:rPr>
        <w:t xml:space="preserve">제7조(보험기간의 설정) </w:t>
      </w:r>
      <w:r>
        <w:rPr>
          <w:sz w:val="22"/>
        </w:rPr>
        <w:t>회사는 새로이 증가 또는 교체되는 피보험자의 보험기간은 계약자가 요</w:t>
      </w:r>
      <w:r>
        <w:rPr>
          <w:sz w:val="22"/>
        </w:rPr>
        <w:lastRenderedPageBreak/>
        <w:t>청하는 기간으로 합니다. 단, 이 계약기간 중 피보험자 감소의 경우 당해 피보험자의 계약은 해지된 것으로 합니다.</w:t>
      </w:r>
    </w:p>
    <w:p w:rsidR="00E4795F" w:rsidRDefault="00E4795F">
      <w:pPr>
        <w:pStyle w:val="a3"/>
      </w:pPr>
    </w:p>
    <w:p w:rsidR="00E4795F" w:rsidRDefault="006B3339">
      <w:pPr>
        <w:pStyle w:val="a3"/>
      </w:pPr>
      <w:r>
        <w:rPr>
          <w:b/>
          <w:sz w:val="22"/>
        </w:rPr>
        <w:t>제8조(</w:t>
      </w:r>
      <w:proofErr w:type="spellStart"/>
      <w:r>
        <w:rPr>
          <w:b/>
          <w:sz w:val="22"/>
        </w:rPr>
        <w:t>적용특칙</w:t>
      </w:r>
      <w:proofErr w:type="spellEnd"/>
      <w:r>
        <w:rPr>
          <w:b/>
          <w:sz w:val="22"/>
        </w:rPr>
        <w:t xml:space="preserve">) </w:t>
      </w:r>
      <w:r>
        <w:rPr>
          <w:sz w:val="22"/>
        </w:rPr>
        <w:t>회사는 계약자에게만 보험증권을 드립니다.</w:t>
      </w:r>
    </w:p>
    <w:p w:rsidR="00E4795F" w:rsidRDefault="00E4795F">
      <w:pPr>
        <w:pStyle w:val="a3"/>
      </w:pPr>
    </w:p>
    <w:p w:rsidR="00E4795F" w:rsidRDefault="006B3339">
      <w:pPr>
        <w:pStyle w:val="a3"/>
      </w:pPr>
      <w:r>
        <w:rPr>
          <w:b/>
          <w:sz w:val="22"/>
        </w:rPr>
        <w:t xml:space="preserve">제9조(준용규정) </w:t>
      </w:r>
      <w:r>
        <w:rPr>
          <w:sz w:val="22"/>
        </w:rPr>
        <w:t>이 추가특별약관에 정하지 않은 사항은 보통약관 및 해당 특별약관을 따릅니다.</w:t>
      </w:r>
    </w:p>
    <w:p w:rsidR="00E4795F" w:rsidRDefault="00E4795F">
      <w:pPr>
        <w:pStyle w:val="a3"/>
      </w:pPr>
    </w:p>
    <w:p w:rsidR="002C1673" w:rsidRDefault="002C1673">
      <w:pPr>
        <w:pStyle w:val="a3"/>
      </w:pPr>
    </w:p>
    <w:p w:rsidR="00E4795F" w:rsidRDefault="006B3339">
      <w:pPr>
        <w:pStyle w:val="a3"/>
        <w:tabs>
          <w:tab w:val="left" w:pos="3081"/>
        </w:tabs>
        <w:jc w:val="center"/>
      </w:pPr>
      <w:r>
        <w:rPr>
          <w:b/>
          <w:sz w:val="22"/>
        </w:rPr>
        <w:t xml:space="preserve">제재위반 </w:t>
      </w:r>
      <w:proofErr w:type="spellStart"/>
      <w:r>
        <w:rPr>
          <w:b/>
          <w:sz w:val="22"/>
        </w:rPr>
        <w:t>부보장</w:t>
      </w:r>
      <w:proofErr w:type="spellEnd"/>
      <w:r>
        <w:rPr>
          <w:b/>
          <w:sz w:val="22"/>
        </w:rPr>
        <w:t xml:space="preserve"> 특별약관</w:t>
      </w:r>
    </w:p>
    <w:p w:rsidR="00E4795F" w:rsidRDefault="00E4795F">
      <w:pPr>
        <w:pStyle w:val="a3"/>
        <w:tabs>
          <w:tab w:val="left" w:pos="3081"/>
        </w:tabs>
        <w:jc w:val="center"/>
      </w:pPr>
    </w:p>
    <w:p w:rsidR="00E4795F" w:rsidRDefault="006B3339">
      <w:pPr>
        <w:pStyle w:val="a3"/>
        <w:tabs>
          <w:tab w:val="left" w:pos="3081"/>
        </w:tabs>
      </w:pPr>
      <w:r>
        <w:rPr>
          <w:b/>
          <w:sz w:val="22"/>
        </w:rPr>
        <w:t>제1조(보상하지 않는 손해)</w:t>
      </w:r>
      <w:r>
        <w:rPr>
          <w:sz w:val="22"/>
        </w:rPr>
        <w:t xml:space="preserve"> 보험회사는 아래의 제재에 반하는 위험의 보장, 보험금의 지급 또는 이익의 제공을 하지 않습니다. </w:t>
      </w:r>
    </w:p>
    <w:p w:rsidR="00E4795F" w:rsidRDefault="006B3339">
      <w:pPr>
        <w:pStyle w:val="a3"/>
        <w:tabs>
          <w:tab w:val="left" w:pos="3081"/>
        </w:tabs>
      </w:pPr>
      <w:r>
        <w:rPr>
          <w:sz w:val="22"/>
        </w:rPr>
        <w:t xml:space="preserve">  1. UN 결의에 의한 제재, 금지, 제한사항</w:t>
      </w:r>
    </w:p>
    <w:p w:rsidR="00E4795F" w:rsidRDefault="006B3339">
      <w:pPr>
        <w:pStyle w:val="a3"/>
        <w:tabs>
          <w:tab w:val="left" w:pos="3081"/>
        </w:tabs>
      </w:pPr>
      <w:r>
        <w:rPr>
          <w:sz w:val="22"/>
        </w:rPr>
        <w:t xml:space="preserve">  2. EU, 영국 또는 미국의 무역</w:t>
      </w:r>
      <w:r>
        <w:rPr>
          <w:sz w:val="22"/>
        </w:rPr>
        <w:t>·</w:t>
      </w:r>
      <w:r>
        <w:rPr>
          <w:sz w:val="22"/>
        </w:rPr>
        <w:t>경제적 제재조치 또는 법률규정</w:t>
      </w:r>
    </w:p>
    <w:p w:rsidR="00E4795F" w:rsidRDefault="00E4795F">
      <w:pPr>
        <w:pStyle w:val="a3"/>
        <w:tabs>
          <w:tab w:val="left" w:pos="3081"/>
        </w:tabs>
      </w:pPr>
    </w:p>
    <w:p w:rsidR="00E4795F" w:rsidRDefault="006B3339" w:rsidP="00CE79AB">
      <w:pPr>
        <w:pStyle w:val="a3"/>
        <w:tabs>
          <w:tab w:val="left" w:pos="3081"/>
        </w:tabs>
      </w:pPr>
      <w:r>
        <w:rPr>
          <w:b/>
          <w:sz w:val="22"/>
        </w:rPr>
        <w:t xml:space="preserve">제2조(준용규정) </w:t>
      </w:r>
      <w:r>
        <w:rPr>
          <w:sz w:val="22"/>
        </w:rPr>
        <w:t>이 특별약관에서 정하지 않은 사항은 보통약관을 따릅니다.</w:t>
      </w:r>
    </w:p>
    <w:sectPr w:rsidR="00E4795F">
      <w:endnotePr>
        <w:numFmt w:val="decimal"/>
      </w:endnotePr>
      <w:pgSz w:w="11906" w:h="16838"/>
      <w:pgMar w:top="1984" w:right="1106" w:bottom="1701" w:left="1200" w:header="1134" w:footer="850" w:gutter="0"/>
      <w:cols w: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함초롬바탕">
    <w:panose1 w:val="02030504000101010101"/>
    <w:charset w:val="81"/>
    <w:family w:val="roman"/>
    <w:pitch w:val="variable"/>
    <w:sig w:usb0="F70006FF" w:usb1="19DFFFFF" w:usb2="001BFDD7" w:usb3="00000000" w:csb0="00080001" w:csb1="00000000"/>
  </w:font>
  <w:font w:name="함초롬돋움">
    <w:panose1 w:val="020B0504000101010101"/>
    <w:charset w:val="81"/>
    <w:family w:val="modern"/>
    <w:pitch w:val="variable"/>
    <w:sig w:usb0="F70006FF" w:usb1="19DFFFFF" w:usb2="001BFDD7" w:usb3="00000000" w:csb0="00080001" w:csb1="00000000"/>
  </w:font>
  <w:font w:name="한양신명조">
    <w:altName w:val="바탕"/>
    <w:panose1 w:val="00000000000000000000"/>
    <w:charset w:val="81"/>
    <w:family w:val="roman"/>
    <w:notTrueType/>
    <w:pitch w:val="default"/>
  </w:font>
  <w:font w:name="나눔고딕">
    <w:altName w:val="바탕"/>
    <w:panose1 w:val="00000000000000000000"/>
    <w:charset w:val="81"/>
    <w:family w:val="roman"/>
    <w:notTrueType/>
    <w:pitch w:val="default"/>
  </w:font>
  <w:font w:name="나눔고딕 Light">
    <w:panose1 w:val="00000000000000000000"/>
    <w:charset w:val="81"/>
    <w:family w:val="roman"/>
    <w:notTrueType/>
    <w:pitch w:val="default"/>
  </w:font>
  <w:font w:name="명조">
    <w:altName w:val="바탕"/>
    <w:panose1 w:val="00000000000000000000"/>
    <w:charset w:val="81"/>
    <w:family w:val="roman"/>
    <w:notTrueType/>
    <w:pitch w:val="default"/>
  </w:font>
  <w:font w:name="고딕">
    <w:panose1 w:val="00000000000000000000"/>
    <w:charset w:val="81"/>
    <w:family w:val="roman"/>
    <w:notTrueType/>
    <w:pitch w:val="default"/>
  </w:font>
  <w:font w:name="HCI Poppy">
    <w:altName w:val="Times New Roman"/>
    <w:panose1 w:val="00000000000000000000"/>
    <w:charset w:val="00"/>
    <w:family w:val="roman"/>
    <w:notTrueType/>
    <w:pitch w:val="default"/>
  </w:font>
  <w:font w:name="휴먼명조">
    <w:altName w:val="바탕"/>
    <w:panose1 w:val="02010504000101010101"/>
    <w:charset w:val="81"/>
    <w:family w:val="auto"/>
    <w:pitch w:val="variable"/>
    <w:sig w:usb0="800002A7" w:usb1="19D77CFB" w:usb2="00000010" w:usb3="00000000" w:csb0="00080000" w:csb1="00000000"/>
  </w:font>
  <w:font w:name="바탕">
    <w:altName w:val="Batang"/>
    <w:panose1 w:val="02030600000101010101"/>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AF6C29"/>
    <w:multiLevelType w:val="multilevel"/>
    <w:tmpl w:val="82429CB2"/>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pStyle w:val="6"/>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1">
    <w:nsid w:val="24132EBE"/>
    <w:multiLevelType w:val="multilevel"/>
    <w:tmpl w:val="BE52CB5C"/>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pStyle w:val="5"/>
      <w:suff w:val="space"/>
      <w:lvlText w:val="(%5)"/>
      <w:lvlJc w:val="left"/>
    </w:lvl>
    <w:lvl w:ilvl="5">
      <w:start w:val="1"/>
      <w:numFmt w:val="ganada"/>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2">
    <w:nsid w:val="277038A3"/>
    <w:multiLevelType w:val="multilevel"/>
    <w:tmpl w:val="F2400B40"/>
    <w:lvl w:ilvl="0">
      <w:start w:val="1"/>
      <w:numFmt w:val="decimal"/>
      <w:suff w:val="space"/>
      <w:lvlText w:val="%1."/>
      <w:lvlJc w:val="left"/>
    </w:lvl>
    <w:lvl w:ilvl="1">
      <w:start w:val="1"/>
      <w:numFmt w:val="ganada"/>
      <w:pStyle w:val="2"/>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3">
    <w:nsid w:val="69007895"/>
    <w:multiLevelType w:val="multilevel"/>
    <w:tmpl w:val="707498F0"/>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pStyle w:val="7"/>
      <w:suff w:val="space"/>
      <w:lvlText w:val="%7"/>
      <w:lvlJc w:val="left"/>
    </w:lvl>
    <w:lvl w:ilvl="7">
      <w:numFmt w:val="decimal"/>
      <w:lvlText w:val=""/>
      <w:lvlJc w:val="left"/>
    </w:lvl>
    <w:lvl w:ilvl="8">
      <w:numFmt w:val="decimal"/>
      <w:lvlText w:val=""/>
      <w:lvlJc w:val="left"/>
    </w:lvl>
  </w:abstractNum>
  <w:abstractNum w:abstractNumId="4">
    <w:nsid w:val="6D664215"/>
    <w:multiLevelType w:val="multilevel"/>
    <w:tmpl w:val="BB5E8148"/>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pStyle w:val="4"/>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5">
    <w:nsid w:val="6F6E1481"/>
    <w:multiLevelType w:val="multilevel"/>
    <w:tmpl w:val="803CF22A"/>
    <w:lvl w:ilvl="0">
      <w:start w:val="1"/>
      <w:numFmt w:val="decimal"/>
      <w:suff w:val="space"/>
      <w:lvlText w:val="%1."/>
      <w:lvlJc w:val="left"/>
    </w:lvl>
    <w:lvl w:ilvl="1">
      <w:start w:val="1"/>
      <w:numFmt w:val="ganada"/>
      <w:suff w:val="space"/>
      <w:lvlText w:val="%2."/>
      <w:lvlJc w:val="left"/>
    </w:lvl>
    <w:lvl w:ilvl="2">
      <w:start w:val="1"/>
      <w:numFmt w:val="decimal"/>
      <w:pStyle w:val="3"/>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6">
    <w:nsid w:val="769A51E0"/>
    <w:multiLevelType w:val="multilevel"/>
    <w:tmpl w:val="7ED63846"/>
    <w:lvl w:ilvl="0">
      <w:start w:val="1"/>
      <w:numFmt w:val="decimal"/>
      <w:pStyle w:val="1"/>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num w:numId="1">
    <w:abstractNumId w:val="6"/>
  </w:num>
  <w:num w:numId="2">
    <w:abstractNumId w:val="2"/>
  </w:num>
  <w:num w:numId="3">
    <w:abstractNumId w:val="5"/>
  </w:num>
  <w:num w:numId="4">
    <w:abstractNumId w:val="4"/>
  </w:num>
  <w:num w:numId="5">
    <w:abstractNumId w:val="1"/>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bordersDoNotSurroundHeader/>
  <w:bordersDoNotSurroundFooter/>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00"/>
  <w:characterSpacingControl w:val="doNotCompress"/>
  <w:endnotePr>
    <w:numFmt w:val="decimal"/>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95F"/>
    <w:rsid w:val="00223ECC"/>
    <w:rsid w:val="002C1673"/>
    <w:rsid w:val="006B3339"/>
    <w:rsid w:val="00CE79AB"/>
    <w:rsid w:val="00E4795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49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textAlignment w:val="baseline"/>
    </w:pPr>
    <w:rPr>
      <w:rFonts w:ascii="함초롬바탕" w:eastAsia="함초롬바탕"/>
      <w:color w:val="000000"/>
      <w:shd w:val="clear" w:color="000000" w:fill="auto"/>
    </w:rPr>
  </w:style>
  <w:style w:type="paragraph" w:styleId="a4">
    <w:name w:val="Body Text"/>
    <w:uiPriority w:val="1"/>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300"/>
      <w:textAlignment w:val="baseline"/>
    </w:pPr>
    <w:rPr>
      <w:rFonts w:ascii="함초롬바탕" w:eastAsia="함초롬바탕"/>
      <w:color w:val="000000"/>
      <w:shd w:val="clear" w:color="000000" w:fill="auto"/>
    </w:rPr>
  </w:style>
  <w:style w:type="paragraph" w:customStyle="1" w:styleId="1">
    <w:name w:val="개요 1"/>
    <w:uiPriority w:val="2"/>
    <w:pPr>
      <w:widowControl w:val="0"/>
      <w:numPr>
        <w:numId w:val="1"/>
      </w:numPr>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200"/>
      <w:textAlignment w:val="baseline"/>
      <w:outlineLvl w:val="0"/>
    </w:pPr>
    <w:rPr>
      <w:rFonts w:ascii="함초롬바탕" w:eastAsia="함초롬바탕"/>
      <w:color w:val="000000"/>
      <w:shd w:val="clear" w:color="000000" w:fill="auto"/>
    </w:rPr>
  </w:style>
  <w:style w:type="paragraph" w:customStyle="1" w:styleId="2">
    <w:name w:val="개요 2"/>
    <w:uiPriority w:val="3"/>
    <w:pPr>
      <w:widowControl w:val="0"/>
      <w:numPr>
        <w:ilvl w:val="1"/>
        <w:numId w:val="2"/>
      </w:numPr>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400"/>
      <w:textAlignment w:val="baseline"/>
      <w:outlineLvl w:val="1"/>
    </w:pPr>
    <w:rPr>
      <w:rFonts w:ascii="함초롬바탕" w:eastAsia="함초롬바탕"/>
      <w:color w:val="000000"/>
      <w:shd w:val="clear" w:color="000000" w:fill="auto"/>
    </w:rPr>
  </w:style>
  <w:style w:type="paragraph" w:customStyle="1" w:styleId="3">
    <w:name w:val="개요 3"/>
    <w:uiPriority w:val="4"/>
    <w:pPr>
      <w:widowControl w:val="0"/>
      <w:numPr>
        <w:ilvl w:val="2"/>
        <w:numId w:val="3"/>
      </w:numPr>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600"/>
      <w:textAlignment w:val="baseline"/>
      <w:outlineLvl w:val="2"/>
    </w:pPr>
    <w:rPr>
      <w:rFonts w:ascii="함초롬바탕" w:eastAsia="함초롬바탕"/>
      <w:color w:val="000000"/>
      <w:shd w:val="clear" w:color="000000" w:fill="auto"/>
    </w:rPr>
  </w:style>
  <w:style w:type="paragraph" w:customStyle="1" w:styleId="4">
    <w:name w:val="개요 4"/>
    <w:uiPriority w:val="5"/>
    <w:pPr>
      <w:widowControl w:val="0"/>
      <w:numPr>
        <w:ilvl w:val="3"/>
        <w:numId w:val="4"/>
      </w:numPr>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800"/>
      <w:textAlignment w:val="baseline"/>
      <w:outlineLvl w:val="3"/>
    </w:pPr>
    <w:rPr>
      <w:rFonts w:ascii="함초롬바탕" w:eastAsia="함초롬바탕"/>
      <w:color w:val="000000"/>
      <w:shd w:val="clear" w:color="000000" w:fill="auto"/>
    </w:rPr>
  </w:style>
  <w:style w:type="paragraph" w:customStyle="1" w:styleId="5">
    <w:name w:val="개요 5"/>
    <w:uiPriority w:val="6"/>
    <w:pPr>
      <w:widowControl w:val="0"/>
      <w:numPr>
        <w:ilvl w:val="4"/>
        <w:numId w:val="5"/>
      </w:numPr>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1000"/>
      <w:textAlignment w:val="baseline"/>
      <w:outlineLvl w:val="4"/>
    </w:pPr>
    <w:rPr>
      <w:rFonts w:ascii="함초롬바탕" w:eastAsia="함초롬바탕"/>
      <w:color w:val="000000"/>
      <w:shd w:val="clear" w:color="000000" w:fill="auto"/>
    </w:rPr>
  </w:style>
  <w:style w:type="paragraph" w:customStyle="1" w:styleId="6">
    <w:name w:val="개요 6"/>
    <w:uiPriority w:val="7"/>
    <w:pPr>
      <w:widowControl w:val="0"/>
      <w:numPr>
        <w:ilvl w:val="5"/>
        <w:numId w:val="6"/>
      </w:numPr>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1200"/>
      <w:textAlignment w:val="baseline"/>
      <w:outlineLvl w:val="5"/>
    </w:pPr>
    <w:rPr>
      <w:rFonts w:ascii="함초롬바탕" w:eastAsia="함초롬바탕"/>
      <w:color w:val="000000"/>
      <w:shd w:val="clear" w:color="000000" w:fill="auto"/>
    </w:rPr>
  </w:style>
  <w:style w:type="paragraph" w:customStyle="1" w:styleId="7">
    <w:name w:val="개요 7"/>
    <w:uiPriority w:val="8"/>
    <w:pPr>
      <w:widowControl w:val="0"/>
      <w:numPr>
        <w:ilvl w:val="6"/>
        <w:numId w:val="7"/>
      </w:numPr>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1400"/>
      <w:textAlignment w:val="baseline"/>
      <w:outlineLvl w:val="6"/>
    </w:pPr>
    <w:rPr>
      <w:rFonts w:ascii="함초롬바탕" w:eastAsia="함초롬바탕"/>
      <w:color w:val="000000"/>
      <w:shd w:val="clear" w:color="000000" w:fill="auto"/>
    </w:rPr>
  </w:style>
  <w:style w:type="paragraph" w:customStyle="1" w:styleId="a5">
    <w:name w:val="쪽 번호"/>
    <w:uiPriority w:val="9"/>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textAlignment w:val="baseline"/>
    </w:pPr>
    <w:rPr>
      <w:rFonts w:ascii="함초롬돋움" w:eastAsia="함초롬돋움"/>
      <w:color w:val="000000"/>
      <w:shd w:val="clear" w:color="000000" w:fill="auto"/>
    </w:rPr>
  </w:style>
  <w:style w:type="paragraph" w:customStyle="1" w:styleId="a6">
    <w:name w:val="머리말"/>
    <w:uiPriority w:val="10"/>
    <w:pPr>
      <w:widowControl w:val="0"/>
      <w:pBdr>
        <w:top w:val="none" w:sz="2" w:space="0" w:color="000000"/>
        <w:left w:val="none" w:sz="2" w:space="0" w:color="000000"/>
        <w:bottom w:val="none" w:sz="2" w:space="0" w:color="000000"/>
        <w:right w:val="none" w:sz="2" w:space="0" w:color="000000"/>
      </w:pBdr>
      <w:autoSpaceDE w:val="0"/>
      <w:autoSpaceDN w:val="0"/>
      <w:spacing w:after="0" w:line="360" w:lineRule="auto"/>
      <w:textAlignment w:val="baseline"/>
    </w:pPr>
    <w:rPr>
      <w:rFonts w:ascii="함초롬돋움" w:eastAsia="함초롬돋움"/>
      <w:color w:val="000000"/>
      <w:sz w:val="18"/>
      <w:shd w:val="clear" w:color="000000" w:fill="auto"/>
    </w:rPr>
  </w:style>
  <w:style w:type="paragraph" w:customStyle="1" w:styleId="a7">
    <w:name w:val="각주"/>
    <w:uiPriority w:val="11"/>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12" w:lineRule="auto"/>
      <w:ind w:left="262" w:hanging="262"/>
      <w:textAlignment w:val="baseline"/>
    </w:pPr>
    <w:rPr>
      <w:rFonts w:ascii="함초롬바탕" w:eastAsia="함초롬바탕"/>
      <w:color w:val="000000"/>
      <w:sz w:val="18"/>
      <w:shd w:val="clear" w:color="000000" w:fill="auto"/>
    </w:rPr>
  </w:style>
  <w:style w:type="paragraph" w:customStyle="1" w:styleId="a8">
    <w:name w:val="미주"/>
    <w:uiPriority w:val="12"/>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12" w:lineRule="auto"/>
      <w:ind w:left="262" w:hanging="262"/>
      <w:textAlignment w:val="baseline"/>
    </w:pPr>
    <w:rPr>
      <w:rFonts w:ascii="함초롬바탕" w:eastAsia="함초롬바탕"/>
      <w:color w:val="000000"/>
      <w:sz w:val="18"/>
      <w:shd w:val="clear" w:color="000000" w:fill="auto"/>
    </w:rPr>
  </w:style>
  <w:style w:type="paragraph" w:customStyle="1" w:styleId="a9">
    <w:name w:val="메모"/>
    <w:uiPriority w:val="13"/>
    <w:pPr>
      <w:widowControl w:val="0"/>
      <w:pBdr>
        <w:top w:val="none" w:sz="2" w:space="0" w:color="000000"/>
        <w:left w:val="none" w:sz="2" w:space="0" w:color="000000"/>
        <w:bottom w:val="none" w:sz="2" w:space="0" w:color="000000"/>
        <w:right w:val="none" w:sz="2" w:space="0" w:color="000000"/>
      </w:pBdr>
      <w:autoSpaceDE w:val="0"/>
      <w:autoSpaceDN w:val="0"/>
      <w:spacing w:after="0" w:line="312" w:lineRule="auto"/>
      <w:jc w:val="left"/>
      <w:textAlignment w:val="baseline"/>
    </w:pPr>
    <w:rPr>
      <w:rFonts w:ascii="함초롬돋움" w:eastAsia="함초롬돋움"/>
      <w:color w:val="000000"/>
      <w:spacing w:val="-4"/>
      <w:sz w:val="18"/>
      <w:shd w:val="clear" w:color="000000" w:fill="auto"/>
    </w:rPr>
  </w:style>
  <w:style w:type="paragraph" w:customStyle="1" w:styleId="MsoListParagraph0">
    <w:name w:val="MsoListParagraph"/>
    <w:uiPriority w:val="14"/>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380"/>
      <w:textAlignment w:val="baseline"/>
    </w:pPr>
    <w:rPr>
      <w:rFonts w:ascii="맑은 고딕" w:eastAsia="맑은 고딕"/>
      <w:color w:val="000000"/>
    </w:rPr>
  </w:style>
  <w:style w:type="paragraph" w:customStyle="1" w:styleId="10">
    <w:name w:val="본문(신명조10)"/>
    <w:uiPriority w:val="15"/>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textAlignment w:val="baseline"/>
    </w:pPr>
    <w:rPr>
      <w:rFonts w:ascii="한양신명조" w:eastAsia="한양신명조"/>
      <w:color w:val="000000"/>
    </w:rPr>
  </w:style>
  <w:style w:type="paragraph" w:customStyle="1" w:styleId="aa">
    <w:name w:val="대비표"/>
    <w:uiPriority w:val="16"/>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textAlignment w:val="baseline"/>
    </w:pPr>
    <w:rPr>
      <w:rFonts w:ascii="나눔고딕" w:eastAsia="나눔고딕 Light"/>
      <w:color w:val="000000"/>
    </w:rPr>
  </w:style>
  <w:style w:type="paragraph" w:customStyle="1" w:styleId="ab">
    <w:name w:val="소제목"/>
    <w:uiPriority w:val="17"/>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60" w:lineRule="auto"/>
      <w:textAlignment w:val="baseline"/>
    </w:pPr>
    <w:rPr>
      <w:rFonts w:ascii="명조" w:eastAsia="고딕"/>
      <w:color w:val="000000"/>
      <w:sz w:val="26"/>
    </w:rPr>
  </w:style>
  <w:style w:type="paragraph" w:customStyle="1" w:styleId="ac">
    <w:name w:val="조항본문"/>
    <w:uiPriority w:val="18"/>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textAlignment w:val="baseline"/>
    </w:pPr>
    <w:rPr>
      <w:rFonts w:ascii="HCI Poppy" w:eastAsia="휴먼명조"/>
      <w:color w:val="000000"/>
    </w:rPr>
  </w:style>
  <w:style w:type="paragraph" w:customStyle="1" w:styleId="ad">
    <w:name w:val="대제목"/>
    <w:uiPriority w:val="19"/>
    <w:pPr>
      <w:widowControl w:val="0"/>
      <w:pBdr>
        <w:top w:val="none" w:sz="2" w:space="0" w:color="000000"/>
        <w:left w:val="none" w:sz="2" w:space="0" w:color="000000"/>
        <w:bottom w:val="none" w:sz="2" w:space="0" w:color="000000"/>
        <w:right w:val="none" w:sz="2" w:space="0" w:color="000000"/>
      </w:pBd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0944"/>
        <w:tab w:val="left" w:pos="11520"/>
        <w:tab w:val="left" w:pos="12096"/>
        <w:tab w:val="left" w:pos="12672"/>
        <w:tab w:val="left" w:pos="13248"/>
        <w:tab w:val="left" w:pos="13824"/>
        <w:tab w:val="left" w:pos="14400"/>
        <w:tab w:val="left" w:pos="14976"/>
        <w:tab w:val="left" w:pos="15552"/>
        <w:tab w:val="left" w:pos="16128"/>
        <w:tab w:val="left" w:pos="16704"/>
        <w:tab w:val="left" w:pos="17280"/>
        <w:tab w:val="left" w:pos="17856"/>
        <w:tab w:val="left" w:pos="18432"/>
        <w:tab w:val="left" w:pos="19008"/>
        <w:tab w:val="left" w:pos="19584"/>
        <w:tab w:val="left" w:pos="20160"/>
        <w:tab w:val="left" w:pos="20736"/>
        <w:tab w:val="left" w:pos="21312"/>
        <w:tab w:val="left" w:pos="21888"/>
        <w:tab w:val="left" w:pos="22464"/>
      </w:tabs>
      <w:autoSpaceDE w:val="0"/>
      <w:autoSpaceDN w:val="0"/>
      <w:snapToGrid w:val="0"/>
      <w:spacing w:after="0" w:line="304" w:lineRule="auto"/>
      <w:jc w:val="left"/>
      <w:textAlignment w:val="baseline"/>
    </w:pPr>
    <w:rPr>
      <w:rFonts w:ascii="바탕" w:eastAsia="바탕"/>
      <w:color w:val="000000"/>
      <w:sz w:val="34"/>
    </w:rPr>
  </w:style>
  <w:style w:type="paragraph" w:styleId="ae">
    <w:name w:val="Balloon Text"/>
    <w:basedOn w:val="a"/>
    <w:link w:val="Char"/>
    <w:uiPriority w:val="99"/>
    <w:semiHidden/>
    <w:unhideWhenUsed/>
    <w:rsid w:val="002C1673"/>
    <w:pPr>
      <w:spacing w:after="0" w:line="240" w:lineRule="auto"/>
    </w:pPr>
    <w:rPr>
      <w:rFonts w:asciiTheme="majorHAnsi" w:eastAsiaTheme="majorEastAsia" w:hAnsiTheme="majorHAnsi" w:cstheme="majorBidi"/>
      <w:sz w:val="18"/>
      <w:szCs w:val="18"/>
    </w:rPr>
  </w:style>
  <w:style w:type="character" w:customStyle="1" w:styleId="Char">
    <w:name w:val="풍선 도움말 텍스트 Char"/>
    <w:basedOn w:val="a0"/>
    <w:link w:val="ae"/>
    <w:uiPriority w:val="99"/>
    <w:semiHidden/>
    <w:rsid w:val="002C1673"/>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textAlignment w:val="baseline"/>
    </w:pPr>
    <w:rPr>
      <w:rFonts w:ascii="함초롬바탕" w:eastAsia="함초롬바탕"/>
      <w:color w:val="000000"/>
      <w:shd w:val="clear" w:color="000000" w:fill="auto"/>
    </w:rPr>
  </w:style>
  <w:style w:type="paragraph" w:styleId="a4">
    <w:name w:val="Body Text"/>
    <w:uiPriority w:val="1"/>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300"/>
      <w:textAlignment w:val="baseline"/>
    </w:pPr>
    <w:rPr>
      <w:rFonts w:ascii="함초롬바탕" w:eastAsia="함초롬바탕"/>
      <w:color w:val="000000"/>
      <w:shd w:val="clear" w:color="000000" w:fill="auto"/>
    </w:rPr>
  </w:style>
  <w:style w:type="paragraph" w:customStyle="1" w:styleId="1">
    <w:name w:val="개요 1"/>
    <w:uiPriority w:val="2"/>
    <w:pPr>
      <w:widowControl w:val="0"/>
      <w:numPr>
        <w:numId w:val="1"/>
      </w:numPr>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200"/>
      <w:textAlignment w:val="baseline"/>
      <w:outlineLvl w:val="0"/>
    </w:pPr>
    <w:rPr>
      <w:rFonts w:ascii="함초롬바탕" w:eastAsia="함초롬바탕"/>
      <w:color w:val="000000"/>
      <w:shd w:val="clear" w:color="000000" w:fill="auto"/>
    </w:rPr>
  </w:style>
  <w:style w:type="paragraph" w:customStyle="1" w:styleId="2">
    <w:name w:val="개요 2"/>
    <w:uiPriority w:val="3"/>
    <w:pPr>
      <w:widowControl w:val="0"/>
      <w:numPr>
        <w:ilvl w:val="1"/>
        <w:numId w:val="2"/>
      </w:numPr>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400"/>
      <w:textAlignment w:val="baseline"/>
      <w:outlineLvl w:val="1"/>
    </w:pPr>
    <w:rPr>
      <w:rFonts w:ascii="함초롬바탕" w:eastAsia="함초롬바탕"/>
      <w:color w:val="000000"/>
      <w:shd w:val="clear" w:color="000000" w:fill="auto"/>
    </w:rPr>
  </w:style>
  <w:style w:type="paragraph" w:customStyle="1" w:styleId="3">
    <w:name w:val="개요 3"/>
    <w:uiPriority w:val="4"/>
    <w:pPr>
      <w:widowControl w:val="0"/>
      <w:numPr>
        <w:ilvl w:val="2"/>
        <w:numId w:val="3"/>
      </w:numPr>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600"/>
      <w:textAlignment w:val="baseline"/>
      <w:outlineLvl w:val="2"/>
    </w:pPr>
    <w:rPr>
      <w:rFonts w:ascii="함초롬바탕" w:eastAsia="함초롬바탕"/>
      <w:color w:val="000000"/>
      <w:shd w:val="clear" w:color="000000" w:fill="auto"/>
    </w:rPr>
  </w:style>
  <w:style w:type="paragraph" w:customStyle="1" w:styleId="4">
    <w:name w:val="개요 4"/>
    <w:uiPriority w:val="5"/>
    <w:pPr>
      <w:widowControl w:val="0"/>
      <w:numPr>
        <w:ilvl w:val="3"/>
        <w:numId w:val="4"/>
      </w:numPr>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800"/>
      <w:textAlignment w:val="baseline"/>
      <w:outlineLvl w:val="3"/>
    </w:pPr>
    <w:rPr>
      <w:rFonts w:ascii="함초롬바탕" w:eastAsia="함초롬바탕"/>
      <w:color w:val="000000"/>
      <w:shd w:val="clear" w:color="000000" w:fill="auto"/>
    </w:rPr>
  </w:style>
  <w:style w:type="paragraph" w:customStyle="1" w:styleId="5">
    <w:name w:val="개요 5"/>
    <w:uiPriority w:val="6"/>
    <w:pPr>
      <w:widowControl w:val="0"/>
      <w:numPr>
        <w:ilvl w:val="4"/>
        <w:numId w:val="5"/>
      </w:numPr>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1000"/>
      <w:textAlignment w:val="baseline"/>
      <w:outlineLvl w:val="4"/>
    </w:pPr>
    <w:rPr>
      <w:rFonts w:ascii="함초롬바탕" w:eastAsia="함초롬바탕"/>
      <w:color w:val="000000"/>
      <w:shd w:val="clear" w:color="000000" w:fill="auto"/>
    </w:rPr>
  </w:style>
  <w:style w:type="paragraph" w:customStyle="1" w:styleId="6">
    <w:name w:val="개요 6"/>
    <w:uiPriority w:val="7"/>
    <w:pPr>
      <w:widowControl w:val="0"/>
      <w:numPr>
        <w:ilvl w:val="5"/>
        <w:numId w:val="6"/>
      </w:numPr>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1200"/>
      <w:textAlignment w:val="baseline"/>
      <w:outlineLvl w:val="5"/>
    </w:pPr>
    <w:rPr>
      <w:rFonts w:ascii="함초롬바탕" w:eastAsia="함초롬바탕"/>
      <w:color w:val="000000"/>
      <w:shd w:val="clear" w:color="000000" w:fill="auto"/>
    </w:rPr>
  </w:style>
  <w:style w:type="paragraph" w:customStyle="1" w:styleId="7">
    <w:name w:val="개요 7"/>
    <w:uiPriority w:val="8"/>
    <w:pPr>
      <w:widowControl w:val="0"/>
      <w:numPr>
        <w:ilvl w:val="6"/>
        <w:numId w:val="7"/>
      </w:numPr>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1400"/>
      <w:textAlignment w:val="baseline"/>
      <w:outlineLvl w:val="6"/>
    </w:pPr>
    <w:rPr>
      <w:rFonts w:ascii="함초롬바탕" w:eastAsia="함초롬바탕"/>
      <w:color w:val="000000"/>
      <w:shd w:val="clear" w:color="000000" w:fill="auto"/>
    </w:rPr>
  </w:style>
  <w:style w:type="paragraph" w:customStyle="1" w:styleId="a5">
    <w:name w:val="쪽 번호"/>
    <w:uiPriority w:val="9"/>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textAlignment w:val="baseline"/>
    </w:pPr>
    <w:rPr>
      <w:rFonts w:ascii="함초롬돋움" w:eastAsia="함초롬돋움"/>
      <w:color w:val="000000"/>
      <w:shd w:val="clear" w:color="000000" w:fill="auto"/>
    </w:rPr>
  </w:style>
  <w:style w:type="paragraph" w:customStyle="1" w:styleId="a6">
    <w:name w:val="머리말"/>
    <w:uiPriority w:val="10"/>
    <w:pPr>
      <w:widowControl w:val="0"/>
      <w:pBdr>
        <w:top w:val="none" w:sz="2" w:space="0" w:color="000000"/>
        <w:left w:val="none" w:sz="2" w:space="0" w:color="000000"/>
        <w:bottom w:val="none" w:sz="2" w:space="0" w:color="000000"/>
        <w:right w:val="none" w:sz="2" w:space="0" w:color="000000"/>
      </w:pBdr>
      <w:autoSpaceDE w:val="0"/>
      <w:autoSpaceDN w:val="0"/>
      <w:spacing w:after="0" w:line="360" w:lineRule="auto"/>
      <w:textAlignment w:val="baseline"/>
    </w:pPr>
    <w:rPr>
      <w:rFonts w:ascii="함초롬돋움" w:eastAsia="함초롬돋움"/>
      <w:color w:val="000000"/>
      <w:sz w:val="18"/>
      <w:shd w:val="clear" w:color="000000" w:fill="auto"/>
    </w:rPr>
  </w:style>
  <w:style w:type="paragraph" w:customStyle="1" w:styleId="a7">
    <w:name w:val="각주"/>
    <w:uiPriority w:val="11"/>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12" w:lineRule="auto"/>
      <w:ind w:left="262" w:hanging="262"/>
      <w:textAlignment w:val="baseline"/>
    </w:pPr>
    <w:rPr>
      <w:rFonts w:ascii="함초롬바탕" w:eastAsia="함초롬바탕"/>
      <w:color w:val="000000"/>
      <w:sz w:val="18"/>
      <w:shd w:val="clear" w:color="000000" w:fill="auto"/>
    </w:rPr>
  </w:style>
  <w:style w:type="paragraph" w:customStyle="1" w:styleId="a8">
    <w:name w:val="미주"/>
    <w:uiPriority w:val="12"/>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12" w:lineRule="auto"/>
      <w:ind w:left="262" w:hanging="262"/>
      <w:textAlignment w:val="baseline"/>
    </w:pPr>
    <w:rPr>
      <w:rFonts w:ascii="함초롬바탕" w:eastAsia="함초롬바탕"/>
      <w:color w:val="000000"/>
      <w:sz w:val="18"/>
      <w:shd w:val="clear" w:color="000000" w:fill="auto"/>
    </w:rPr>
  </w:style>
  <w:style w:type="paragraph" w:customStyle="1" w:styleId="a9">
    <w:name w:val="메모"/>
    <w:uiPriority w:val="13"/>
    <w:pPr>
      <w:widowControl w:val="0"/>
      <w:pBdr>
        <w:top w:val="none" w:sz="2" w:space="0" w:color="000000"/>
        <w:left w:val="none" w:sz="2" w:space="0" w:color="000000"/>
        <w:bottom w:val="none" w:sz="2" w:space="0" w:color="000000"/>
        <w:right w:val="none" w:sz="2" w:space="0" w:color="000000"/>
      </w:pBdr>
      <w:autoSpaceDE w:val="0"/>
      <w:autoSpaceDN w:val="0"/>
      <w:spacing w:after="0" w:line="312" w:lineRule="auto"/>
      <w:jc w:val="left"/>
      <w:textAlignment w:val="baseline"/>
    </w:pPr>
    <w:rPr>
      <w:rFonts w:ascii="함초롬돋움" w:eastAsia="함초롬돋움"/>
      <w:color w:val="000000"/>
      <w:spacing w:val="-4"/>
      <w:sz w:val="18"/>
      <w:shd w:val="clear" w:color="000000" w:fill="auto"/>
    </w:rPr>
  </w:style>
  <w:style w:type="paragraph" w:customStyle="1" w:styleId="MsoListParagraph0">
    <w:name w:val="MsoListParagraph"/>
    <w:uiPriority w:val="14"/>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380"/>
      <w:textAlignment w:val="baseline"/>
    </w:pPr>
    <w:rPr>
      <w:rFonts w:ascii="맑은 고딕" w:eastAsia="맑은 고딕"/>
      <w:color w:val="000000"/>
    </w:rPr>
  </w:style>
  <w:style w:type="paragraph" w:customStyle="1" w:styleId="10">
    <w:name w:val="본문(신명조10)"/>
    <w:uiPriority w:val="15"/>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textAlignment w:val="baseline"/>
    </w:pPr>
    <w:rPr>
      <w:rFonts w:ascii="한양신명조" w:eastAsia="한양신명조"/>
      <w:color w:val="000000"/>
    </w:rPr>
  </w:style>
  <w:style w:type="paragraph" w:customStyle="1" w:styleId="aa">
    <w:name w:val="대비표"/>
    <w:uiPriority w:val="16"/>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textAlignment w:val="baseline"/>
    </w:pPr>
    <w:rPr>
      <w:rFonts w:ascii="나눔고딕" w:eastAsia="나눔고딕 Light"/>
      <w:color w:val="000000"/>
    </w:rPr>
  </w:style>
  <w:style w:type="paragraph" w:customStyle="1" w:styleId="ab">
    <w:name w:val="소제목"/>
    <w:uiPriority w:val="17"/>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60" w:lineRule="auto"/>
      <w:textAlignment w:val="baseline"/>
    </w:pPr>
    <w:rPr>
      <w:rFonts w:ascii="명조" w:eastAsia="고딕"/>
      <w:color w:val="000000"/>
      <w:sz w:val="26"/>
    </w:rPr>
  </w:style>
  <w:style w:type="paragraph" w:customStyle="1" w:styleId="ac">
    <w:name w:val="조항본문"/>
    <w:uiPriority w:val="18"/>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textAlignment w:val="baseline"/>
    </w:pPr>
    <w:rPr>
      <w:rFonts w:ascii="HCI Poppy" w:eastAsia="휴먼명조"/>
      <w:color w:val="000000"/>
    </w:rPr>
  </w:style>
  <w:style w:type="paragraph" w:customStyle="1" w:styleId="ad">
    <w:name w:val="대제목"/>
    <w:uiPriority w:val="19"/>
    <w:pPr>
      <w:widowControl w:val="0"/>
      <w:pBdr>
        <w:top w:val="none" w:sz="2" w:space="0" w:color="000000"/>
        <w:left w:val="none" w:sz="2" w:space="0" w:color="000000"/>
        <w:bottom w:val="none" w:sz="2" w:space="0" w:color="000000"/>
        <w:right w:val="none" w:sz="2" w:space="0" w:color="000000"/>
      </w:pBd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0944"/>
        <w:tab w:val="left" w:pos="11520"/>
        <w:tab w:val="left" w:pos="12096"/>
        <w:tab w:val="left" w:pos="12672"/>
        <w:tab w:val="left" w:pos="13248"/>
        <w:tab w:val="left" w:pos="13824"/>
        <w:tab w:val="left" w:pos="14400"/>
        <w:tab w:val="left" w:pos="14976"/>
        <w:tab w:val="left" w:pos="15552"/>
        <w:tab w:val="left" w:pos="16128"/>
        <w:tab w:val="left" w:pos="16704"/>
        <w:tab w:val="left" w:pos="17280"/>
        <w:tab w:val="left" w:pos="17856"/>
        <w:tab w:val="left" w:pos="18432"/>
        <w:tab w:val="left" w:pos="19008"/>
        <w:tab w:val="left" w:pos="19584"/>
        <w:tab w:val="left" w:pos="20160"/>
        <w:tab w:val="left" w:pos="20736"/>
        <w:tab w:val="left" w:pos="21312"/>
        <w:tab w:val="left" w:pos="21888"/>
        <w:tab w:val="left" w:pos="22464"/>
      </w:tabs>
      <w:autoSpaceDE w:val="0"/>
      <w:autoSpaceDN w:val="0"/>
      <w:snapToGrid w:val="0"/>
      <w:spacing w:after="0" w:line="304" w:lineRule="auto"/>
      <w:jc w:val="left"/>
      <w:textAlignment w:val="baseline"/>
    </w:pPr>
    <w:rPr>
      <w:rFonts w:ascii="바탕" w:eastAsia="바탕"/>
      <w:color w:val="000000"/>
      <w:sz w:val="34"/>
    </w:rPr>
  </w:style>
  <w:style w:type="paragraph" w:styleId="ae">
    <w:name w:val="Balloon Text"/>
    <w:basedOn w:val="a"/>
    <w:link w:val="Char"/>
    <w:uiPriority w:val="99"/>
    <w:semiHidden/>
    <w:unhideWhenUsed/>
    <w:rsid w:val="002C1673"/>
    <w:pPr>
      <w:spacing w:after="0" w:line="240" w:lineRule="auto"/>
    </w:pPr>
    <w:rPr>
      <w:rFonts w:asciiTheme="majorHAnsi" w:eastAsiaTheme="majorEastAsia" w:hAnsiTheme="majorHAnsi" w:cstheme="majorBidi"/>
      <w:sz w:val="18"/>
      <w:szCs w:val="18"/>
    </w:rPr>
  </w:style>
  <w:style w:type="character" w:customStyle="1" w:styleId="Char">
    <w:name w:val="풍선 도움말 텍스트 Char"/>
    <w:basedOn w:val="a0"/>
    <w:link w:val="ae"/>
    <w:uiPriority w:val="99"/>
    <w:semiHidden/>
    <w:rsid w:val="002C167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30</Pages>
  <Words>3035</Words>
  <Characters>17304</Characters>
  <Application>Microsoft Office Word</Application>
  <DocSecurity>0</DocSecurity>
  <Lines>144</Lines>
  <Paragraphs>40</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20299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11064410</dc:creator>
  <cp:lastModifiedBy>Windows 사용자</cp:lastModifiedBy>
  <cp:revision>7</cp:revision>
  <cp:lastPrinted>2020-03-10T05:38:00Z</cp:lastPrinted>
  <dcterms:created xsi:type="dcterms:W3CDTF">2020-02-25T02:20:00Z</dcterms:created>
  <dcterms:modified xsi:type="dcterms:W3CDTF">2020-03-10T05:39:00Z</dcterms:modified>
</cp:coreProperties>
</file>